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48F" w:rsidRDefault="00783DA6">
      <w:pPr>
        <w:ind w:right="128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附件</w:t>
      </w:r>
      <w:r>
        <w:rPr>
          <w:rFonts w:ascii="Times New Roman" w:eastAsia="仿宋_GB2312" w:hAnsi="Times New Roman" w:cs="Times New Roman"/>
          <w:sz w:val="32"/>
          <w:szCs w:val="32"/>
        </w:rPr>
        <w:t>一</w:t>
      </w:r>
      <w:r>
        <w:rPr>
          <w:rFonts w:ascii="Times New Roman" w:eastAsia="仿宋_GB2312" w:hAnsi="Times New Roman" w:cs="Times New Roman"/>
          <w:sz w:val="32"/>
          <w:szCs w:val="32"/>
        </w:rPr>
        <w:t>：</w:t>
      </w:r>
    </w:p>
    <w:p w:rsidR="00035EC4" w:rsidRPr="00035EC4" w:rsidRDefault="00035EC4" w:rsidP="00035EC4">
      <w:pPr>
        <w:ind w:right="1280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035EC4">
        <w:rPr>
          <w:rFonts w:ascii="Times New Roman" w:hAnsi="Times New Roman" w:cs="Times New Roman"/>
          <w:b/>
          <w:bCs/>
          <w:sz w:val="44"/>
          <w:szCs w:val="44"/>
        </w:rPr>
        <w:t>201</w:t>
      </w:r>
      <w:r w:rsidRPr="00035EC4">
        <w:rPr>
          <w:rFonts w:ascii="Times New Roman" w:hAnsi="Times New Roman" w:cs="Times New Roman" w:hint="eastAsia"/>
          <w:b/>
          <w:bCs/>
          <w:sz w:val="44"/>
          <w:szCs w:val="44"/>
        </w:rPr>
        <w:t>8</w:t>
      </w:r>
      <w:r w:rsidRPr="00035EC4">
        <w:rPr>
          <w:rFonts w:ascii="Times New Roman" w:hAnsi="Times New Roman" w:cs="Times New Roman"/>
          <w:b/>
          <w:bCs/>
          <w:sz w:val="44"/>
          <w:szCs w:val="44"/>
        </w:rPr>
        <w:t>年省级专业镇申报计划表</w:t>
      </w:r>
    </w:p>
    <w:p w:rsidR="00035EC4" w:rsidRPr="00035EC4" w:rsidRDefault="00035EC4" w:rsidP="00035EC4">
      <w:pPr>
        <w:ind w:right="1280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tbl>
      <w:tblPr>
        <w:tblW w:w="14770" w:type="dxa"/>
        <w:tblInd w:w="-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0"/>
        <w:gridCol w:w="2430"/>
        <w:gridCol w:w="1200"/>
        <w:gridCol w:w="1590"/>
        <w:gridCol w:w="1545"/>
        <w:gridCol w:w="1815"/>
        <w:gridCol w:w="2070"/>
        <w:gridCol w:w="3190"/>
      </w:tblGrid>
      <w:tr w:rsidR="00035EC4" w:rsidRPr="00035EC4" w:rsidTr="00AF33F5">
        <w:trPr>
          <w:trHeight w:val="1232"/>
        </w:trPr>
        <w:tc>
          <w:tcPr>
            <w:tcW w:w="930" w:type="dxa"/>
            <w:vAlign w:val="center"/>
          </w:tcPr>
          <w:p w:rsidR="00035EC4" w:rsidRPr="00035EC4" w:rsidRDefault="00035EC4" w:rsidP="00035EC4">
            <w:pPr>
              <w:spacing w:line="400" w:lineRule="exact"/>
              <w:ind w:right="3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035EC4">
              <w:rPr>
                <w:rFonts w:ascii="Times New Roman" w:eastAsia="黑体" w:hAnsi="Times New Roman" w:cs="Times New Roman"/>
                <w:sz w:val="28"/>
                <w:szCs w:val="28"/>
              </w:rPr>
              <w:t>序号</w:t>
            </w:r>
          </w:p>
        </w:tc>
        <w:tc>
          <w:tcPr>
            <w:tcW w:w="2430" w:type="dxa"/>
            <w:vAlign w:val="center"/>
          </w:tcPr>
          <w:p w:rsidR="00035EC4" w:rsidRPr="00035EC4" w:rsidRDefault="00035EC4" w:rsidP="00035EC4">
            <w:pPr>
              <w:spacing w:line="400" w:lineRule="exact"/>
              <w:ind w:right="3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035EC4">
              <w:rPr>
                <w:rFonts w:ascii="Times New Roman" w:eastAsia="黑体" w:hAnsi="Times New Roman" w:cs="Times New Roman"/>
                <w:sz w:val="28"/>
                <w:szCs w:val="28"/>
              </w:rPr>
              <w:t>拟申报单位名称</w:t>
            </w:r>
          </w:p>
        </w:tc>
        <w:tc>
          <w:tcPr>
            <w:tcW w:w="1200" w:type="dxa"/>
            <w:vAlign w:val="center"/>
          </w:tcPr>
          <w:p w:rsidR="00035EC4" w:rsidRPr="00035EC4" w:rsidRDefault="00035EC4" w:rsidP="00035EC4">
            <w:pPr>
              <w:spacing w:line="400" w:lineRule="exact"/>
              <w:ind w:right="2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035EC4">
              <w:rPr>
                <w:rFonts w:ascii="Times New Roman" w:eastAsia="黑体" w:hAnsi="Times New Roman" w:cs="Times New Roman"/>
                <w:sz w:val="28"/>
                <w:szCs w:val="28"/>
              </w:rPr>
              <w:t>联系人</w:t>
            </w:r>
          </w:p>
        </w:tc>
        <w:tc>
          <w:tcPr>
            <w:tcW w:w="1590" w:type="dxa"/>
            <w:vAlign w:val="center"/>
          </w:tcPr>
          <w:p w:rsidR="00035EC4" w:rsidRPr="00035EC4" w:rsidRDefault="00035EC4" w:rsidP="00035EC4">
            <w:pPr>
              <w:spacing w:line="400" w:lineRule="exact"/>
              <w:ind w:right="23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035EC4">
              <w:rPr>
                <w:rFonts w:ascii="Times New Roman" w:eastAsia="黑体" w:hAnsi="Times New Roman" w:cs="Times New Roman"/>
                <w:sz w:val="28"/>
                <w:szCs w:val="28"/>
              </w:rPr>
              <w:t>联系电话</w:t>
            </w:r>
          </w:p>
        </w:tc>
        <w:tc>
          <w:tcPr>
            <w:tcW w:w="1545" w:type="dxa"/>
            <w:vAlign w:val="center"/>
          </w:tcPr>
          <w:p w:rsidR="00035EC4" w:rsidRPr="00035EC4" w:rsidRDefault="00035EC4" w:rsidP="00035EC4">
            <w:pPr>
              <w:spacing w:line="400" w:lineRule="exact"/>
              <w:ind w:right="23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035EC4">
              <w:rPr>
                <w:rFonts w:ascii="Times New Roman" w:eastAsia="黑体" w:hAnsi="Times New Roman" w:cs="Times New Roman"/>
                <w:sz w:val="28"/>
                <w:szCs w:val="28"/>
              </w:rPr>
              <w:t>特色产业名称</w:t>
            </w:r>
          </w:p>
        </w:tc>
        <w:tc>
          <w:tcPr>
            <w:tcW w:w="1815" w:type="dxa"/>
            <w:vAlign w:val="center"/>
          </w:tcPr>
          <w:p w:rsidR="00035EC4" w:rsidRPr="00035EC4" w:rsidRDefault="00035EC4" w:rsidP="00035EC4">
            <w:pPr>
              <w:spacing w:line="400" w:lineRule="exact"/>
              <w:ind w:right="23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035EC4">
              <w:rPr>
                <w:rFonts w:ascii="Times New Roman" w:eastAsia="黑体" w:hAnsi="Times New Roman" w:cs="Times New Roman"/>
                <w:sz w:val="28"/>
                <w:szCs w:val="28"/>
              </w:rPr>
              <w:t>特色产业类型（工业</w:t>
            </w:r>
            <w:r w:rsidRPr="00035EC4">
              <w:rPr>
                <w:rFonts w:ascii="Times New Roman" w:eastAsia="黑体" w:hAnsi="Times New Roman" w:cs="Times New Roman"/>
                <w:sz w:val="28"/>
                <w:szCs w:val="28"/>
              </w:rPr>
              <w:t>/</w:t>
            </w:r>
            <w:r w:rsidRPr="00035EC4">
              <w:rPr>
                <w:rFonts w:ascii="Times New Roman" w:eastAsia="黑体" w:hAnsi="Times New Roman" w:cs="Times New Roman"/>
                <w:sz w:val="28"/>
                <w:szCs w:val="28"/>
              </w:rPr>
              <w:t>农业</w:t>
            </w:r>
            <w:r w:rsidRPr="00035EC4">
              <w:rPr>
                <w:rFonts w:ascii="Times New Roman" w:eastAsia="黑体" w:hAnsi="Times New Roman" w:cs="Times New Roman"/>
                <w:sz w:val="28"/>
                <w:szCs w:val="28"/>
              </w:rPr>
              <w:t>/</w:t>
            </w:r>
            <w:r w:rsidRPr="00035EC4">
              <w:rPr>
                <w:rFonts w:ascii="Times New Roman" w:eastAsia="黑体" w:hAnsi="Times New Roman" w:cs="Times New Roman"/>
                <w:sz w:val="28"/>
                <w:szCs w:val="28"/>
              </w:rPr>
              <w:t>服务业）</w:t>
            </w:r>
          </w:p>
        </w:tc>
        <w:tc>
          <w:tcPr>
            <w:tcW w:w="2070" w:type="dxa"/>
            <w:vAlign w:val="center"/>
          </w:tcPr>
          <w:p w:rsidR="00035EC4" w:rsidRPr="00035EC4" w:rsidRDefault="00035EC4" w:rsidP="00035EC4">
            <w:pPr>
              <w:spacing w:line="400" w:lineRule="exact"/>
              <w:ind w:right="23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035EC4">
              <w:rPr>
                <w:rFonts w:ascii="Times New Roman" w:eastAsia="黑体" w:hAnsi="Times New Roman" w:cs="Times New Roman"/>
                <w:sz w:val="28"/>
                <w:szCs w:val="28"/>
              </w:rPr>
              <w:t>201</w:t>
            </w:r>
            <w:r w:rsidRPr="00035EC4">
              <w:rPr>
                <w:rFonts w:ascii="Times New Roman" w:eastAsia="黑体" w:hAnsi="Times New Roman" w:cs="Times New Roman" w:hint="eastAsia"/>
                <w:sz w:val="28"/>
                <w:szCs w:val="28"/>
              </w:rPr>
              <w:t>7</w:t>
            </w:r>
            <w:r w:rsidRPr="00035EC4">
              <w:rPr>
                <w:rFonts w:ascii="Times New Roman" w:eastAsia="黑体" w:hAnsi="Times New Roman" w:cs="Times New Roman"/>
                <w:sz w:val="28"/>
                <w:szCs w:val="28"/>
              </w:rPr>
              <w:t>年特色产业产值（亿元）</w:t>
            </w:r>
          </w:p>
        </w:tc>
        <w:tc>
          <w:tcPr>
            <w:tcW w:w="3190" w:type="dxa"/>
            <w:vAlign w:val="center"/>
          </w:tcPr>
          <w:p w:rsidR="00035EC4" w:rsidRPr="00035EC4" w:rsidRDefault="00035EC4" w:rsidP="00035EC4">
            <w:pPr>
              <w:spacing w:line="400" w:lineRule="exact"/>
              <w:ind w:right="22"/>
              <w:jc w:val="left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035EC4">
              <w:rPr>
                <w:rFonts w:ascii="Times New Roman" w:eastAsia="黑体" w:hAnsi="Times New Roman" w:cs="Times New Roman"/>
                <w:sz w:val="28"/>
                <w:szCs w:val="28"/>
              </w:rPr>
              <w:t>特色产业产值占全镇（街道）工</w:t>
            </w:r>
            <w:r w:rsidRPr="00035EC4">
              <w:rPr>
                <w:rFonts w:ascii="Times New Roman" w:eastAsia="黑体" w:hAnsi="Times New Roman" w:cs="Times New Roman" w:hint="eastAsia"/>
                <w:sz w:val="28"/>
                <w:szCs w:val="28"/>
              </w:rPr>
              <w:t>/</w:t>
            </w:r>
            <w:r w:rsidRPr="00035EC4">
              <w:rPr>
                <w:rFonts w:ascii="Times New Roman" w:eastAsia="黑体" w:hAnsi="Times New Roman" w:cs="Times New Roman"/>
                <w:sz w:val="28"/>
                <w:szCs w:val="28"/>
              </w:rPr>
              <w:t>农业总产值</w:t>
            </w:r>
            <w:r w:rsidRPr="00035EC4">
              <w:rPr>
                <w:rFonts w:ascii="Times New Roman" w:eastAsia="黑体" w:hAnsi="Times New Roman" w:cs="Times New Roman" w:hint="eastAsia"/>
                <w:sz w:val="28"/>
                <w:szCs w:val="28"/>
              </w:rPr>
              <w:t>的比例（或特色产业总收入占服务业总收入的比例）</w:t>
            </w:r>
          </w:p>
        </w:tc>
      </w:tr>
      <w:tr w:rsidR="00035EC4" w:rsidRPr="00035EC4" w:rsidTr="00AF33F5">
        <w:tc>
          <w:tcPr>
            <w:tcW w:w="930" w:type="dxa"/>
            <w:vAlign w:val="center"/>
          </w:tcPr>
          <w:p w:rsidR="00035EC4" w:rsidRPr="00035EC4" w:rsidRDefault="00035EC4" w:rsidP="00035EC4">
            <w:pPr>
              <w:ind w:right="1280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430" w:type="dxa"/>
            <w:vAlign w:val="center"/>
          </w:tcPr>
          <w:p w:rsidR="00035EC4" w:rsidRPr="00035EC4" w:rsidRDefault="00035EC4" w:rsidP="00035EC4">
            <w:pPr>
              <w:ind w:right="1280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200" w:type="dxa"/>
            <w:vAlign w:val="center"/>
          </w:tcPr>
          <w:p w:rsidR="00035EC4" w:rsidRPr="00035EC4" w:rsidRDefault="00035EC4" w:rsidP="00035EC4">
            <w:pPr>
              <w:ind w:right="1280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590" w:type="dxa"/>
            <w:vAlign w:val="center"/>
          </w:tcPr>
          <w:p w:rsidR="00035EC4" w:rsidRPr="00035EC4" w:rsidRDefault="00035EC4" w:rsidP="00035EC4">
            <w:pPr>
              <w:ind w:right="1280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545" w:type="dxa"/>
            <w:vAlign w:val="center"/>
          </w:tcPr>
          <w:p w:rsidR="00035EC4" w:rsidRPr="00035EC4" w:rsidRDefault="00035EC4" w:rsidP="00035EC4">
            <w:pPr>
              <w:ind w:right="-36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035EC4" w:rsidRPr="00035EC4" w:rsidRDefault="00035EC4" w:rsidP="00035EC4">
            <w:pPr>
              <w:ind w:right="84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070" w:type="dxa"/>
            <w:vAlign w:val="center"/>
          </w:tcPr>
          <w:p w:rsidR="00035EC4" w:rsidRPr="00035EC4" w:rsidRDefault="00035EC4" w:rsidP="00035EC4">
            <w:pPr>
              <w:ind w:right="84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3190" w:type="dxa"/>
            <w:vAlign w:val="center"/>
          </w:tcPr>
          <w:p w:rsidR="00035EC4" w:rsidRPr="00035EC4" w:rsidRDefault="00035EC4" w:rsidP="00035EC4">
            <w:pPr>
              <w:ind w:right="99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035EC4" w:rsidRPr="00035EC4" w:rsidTr="00AF33F5">
        <w:tc>
          <w:tcPr>
            <w:tcW w:w="930" w:type="dxa"/>
            <w:vAlign w:val="center"/>
          </w:tcPr>
          <w:p w:rsidR="00035EC4" w:rsidRPr="00035EC4" w:rsidRDefault="00035EC4" w:rsidP="00035EC4">
            <w:pPr>
              <w:ind w:right="1280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430" w:type="dxa"/>
            <w:vAlign w:val="center"/>
          </w:tcPr>
          <w:p w:rsidR="00035EC4" w:rsidRPr="00035EC4" w:rsidRDefault="00035EC4" w:rsidP="00035EC4">
            <w:pPr>
              <w:ind w:right="1280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200" w:type="dxa"/>
            <w:vAlign w:val="center"/>
          </w:tcPr>
          <w:p w:rsidR="00035EC4" w:rsidRPr="00035EC4" w:rsidRDefault="00035EC4" w:rsidP="00035EC4">
            <w:pPr>
              <w:ind w:right="1280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590" w:type="dxa"/>
            <w:vAlign w:val="center"/>
          </w:tcPr>
          <w:p w:rsidR="00035EC4" w:rsidRPr="00035EC4" w:rsidRDefault="00035EC4" w:rsidP="00035EC4">
            <w:pPr>
              <w:ind w:right="1280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545" w:type="dxa"/>
            <w:vAlign w:val="center"/>
          </w:tcPr>
          <w:p w:rsidR="00035EC4" w:rsidRPr="00035EC4" w:rsidRDefault="00035EC4" w:rsidP="00035EC4">
            <w:pPr>
              <w:ind w:right="-36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035EC4" w:rsidRPr="00035EC4" w:rsidRDefault="00035EC4" w:rsidP="00035EC4">
            <w:pPr>
              <w:ind w:right="84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070" w:type="dxa"/>
            <w:vAlign w:val="center"/>
          </w:tcPr>
          <w:p w:rsidR="00035EC4" w:rsidRPr="00035EC4" w:rsidRDefault="00035EC4" w:rsidP="00035EC4">
            <w:pPr>
              <w:ind w:right="84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3190" w:type="dxa"/>
            <w:vAlign w:val="center"/>
          </w:tcPr>
          <w:p w:rsidR="00035EC4" w:rsidRPr="00035EC4" w:rsidRDefault="00035EC4" w:rsidP="00035EC4">
            <w:pPr>
              <w:ind w:right="99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035EC4" w:rsidRPr="00035EC4" w:rsidTr="00AF33F5">
        <w:tc>
          <w:tcPr>
            <w:tcW w:w="930" w:type="dxa"/>
            <w:vAlign w:val="center"/>
          </w:tcPr>
          <w:p w:rsidR="00035EC4" w:rsidRPr="00035EC4" w:rsidRDefault="00035EC4" w:rsidP="00035EC4">
            <w:pPr>
              <w:ind w:right="1280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430" w:type="dxa"/>
            <w:vAlign w:val="center"/>
          </w:tcPr>
          <w:p w:rsidR="00035EC4" w:rsidRPr="00035EC4" w:rsidRDefault="00035EC4" w:rsidP="00035EC4">
            <w:pPr>
              <w:ind w:right="1280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200" w:type="dxa"/>
            <w:vAlign w:val="center"/>
          </w:tcPr>
          <w:p w:rsidR="00035EC4" w:rsidRPr="00035EC4" w:rsidRDefault="00035EC4" w:rsidP="00035EC4">
            <w:pPr>
              <w:ind w:right="1280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590" w:type="dxa"/>
            <w:vAlign w:val="center"/>
          </w:tcPr>
          <w:p w:rsidR="00035EC4" w:rsidRPr="00035EC4" w:rsidRDefault="00035EC4" w:rsidP="00035EC4">
            <w:pPr>
              <w:ind w:right="1280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545" w:type="dxa"/>
            <w:vAlign w:val="center"/>
          </w:tcPr>
          <w:p w:rsidR="00035EC4" w:rsidRPr="00035EC4" w:rsidRDefault="00035EC4" w:rsidP="00035EC4">
            <w:pPr>
              <w:ind w:right="-36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035EC4" w:rsidRPr="00035EC4" w:rsidRDefault="00035EC4" w:rsidP="00035EC4">
            <w:pPr>
              <w:ind w:right="84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070" w:type="dxa"/>
            <w:vAlign w:val="center"/>
          </w:tcPr>
          <w:p w:rsidR="00035EC4" w:rsidRPr="00035EC4" w:rsidRDefault="00035EC4" w:rsidP="00035EC4">
            <w:pPr>
              <w:ind w:right="84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3190" w:type="dxa"/>
            <w:vAlign w:val="center"/>
          </w:tcPr>
          <w:p w:rsidR="00035EC4" w:rsidRPr="00035EC4" w:rsidRDefault="00035EC4" w:rsidP="00035EC4">
            <w:pPr>
              <w:ind w:right="99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035EC4" w:rsidRPr="00035EC4" w:rsidTr="00AF33F5">
        <w:tc>
          <w:tcPr>
            <w:tcW w:w="930" w:type="dxa"/>
            <w:vAlign w:val="center"/>
          </w:tcPr>
          <w:p w:rsidR="00035EC4" w:rsidRPr="00035EC4" w:rsidRDefault="00035EC4" w:rsidP="00035EC4">
            <w:pPr>
              <w:ind w:right="1280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430" w:type="dxa"/>
            <w:vAlign w:val="center"/>
          </w:tcPr>
          <w:p w:rsidR="00035EC4" w:rsidRPr="00035EC4" w:rsidRDefault="00035EC4" w:rsidP="00035EC4">
            <w:pPr>
              <w:ind w:right="1280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200" w:type="dxa"/>
            <w:vAlign w:val="center"/>
          </w:tcPr>
          <w:p w:rsidR="00035EC4" w:rsidRPr="00035EC4" w:rsidRDefault="00035EC4" w:rsidP="00035EC4">
            <w:pPr>
              <w:ind w:right="1280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590" w:type="dxa"/>
            <w:vAlign w:val="center"/>
          </w:tcPr>
          <w:p w:rsidR="00035EC4" w:rsidRPr="00035EC4" w:rsidRDefault="00035EC4" w:rsidP="00035EC4">
            <w:pPr>
              <w:ind w:right="1280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545" w:type="dxa"/>
            <w:vAlign w:val="center"/>
          </w:tcPr>
          <w:p w:rsidR="00035EC4" w:rsidRPr="00035EC4" w:rsidRDefault="00035EC4" w:rsidP="00035EC4">
            <w:pPr>
              <w:ind w:right="-36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035EC4" w:rsidRPr="00035EC4" w:rsidRDefault="00035EC4" w:rsidP="00035EC4">
            <w:pPr>
              <w:ind w:right="84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070" w:type="dxa"/>
            <w:vAlign w:val="center"/>
          </w:tcPr>
          <w:p w:rsidR="00035EC4" w:rsidRPr="00035EC4" w:rsidRDefault="00035EC4" w:rsidP="00035EC4">
            <w:pPr>
              <w:ind w:right="84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3190" w:type="dxa"/>
            <w:vAlign w:val="center"/>
          </w:tcPr>
          <w:p w:rsidR="00035EC4" w:rsidRPr="00035EC4" w:rsidRDefault="00035EC4" w:rsidP="00035EC4">
            <w:pPr>
              <w:ind w:right="99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035EC4" w:rsidRPr="00035EC4" w:rsidTr="00AF33F5">
        <w:tc>
          <w:tcPr>
            <w:tcW w:w="930" w:type="dxa"/>
            <w:vAlign w:val="center"/>
          </w:tcPr>
          <w:p w:rsidR="00035EC4" w:rsidRPr="00035EC4" w:rsidRDefault="00035EC4" w:rsidP="00035EC4">
            <w:pPr>
              <w:ind w:right="1280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430" w:type="dxa"/>
            <w:vAlign w:val="center"/>
          </w:tcPr>
          <w:p w:rsidR="00035EC4" w:rsidRPr="00035EC4" w:rsidRDefault="00035EC4" w:rsidP="00035EC4">
            <w:pPr>
              <w:ind w:right="1280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200" w:type="dxa"/>
            <w:vAlign w:val="center"/>
          </w:tcPr>
          <w:p w:rsidR="00035EC4" w:rsidRPr="00035EC4" w:rsidRDefault="00035EC4" w:rsidP="00035EC4">
            <w:pPr>
              <w:ind w:right="1280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590" w:type="dxa"/>
            <w:vAlign w:val="center"/>
          </w:tcPr>
          <w:p w:rsidR="00035EC4" w:rsidRPr="00035EC4" w:rsidRDefault="00035EC4" w:rsidP="00035EC4">
            <w:pPr>
              <w:ind w:right="1280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545" w:type="dxa"/>
            <w:vAlign w:val="center"/>
          </w:tcPr>
          <w:p w:rsidR="00035EC4" w:rsidRPr="00035EC4" w:rsidRDefault="00035EC4" w:rsidP="00035EC4">
            <w:pPr>
              <w:ind w:right="-36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035EC4" w:rsidRPr="00035EC4" w:rsidRDefault="00035EC4" w:rsidP="00035EC4">
            <w:pPr>
              <w:ind w:right="84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070" w:type="dxa"/>
            <w:vAlign w:val="center"/>
          </w:tcPr>
          <w:p w:rsidR="00035EC4" w:rsidRPr="00035EC4" w:rsidRDefault="00035EC4" w:rsidP="00035EC4">
            <w:pPr>
              <w:ind w:right="84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3190" w:type="dxa"/>
            <w:vAlign w:val="center"/>
          </w:tcPr>
          <w:p w:rsidR="00035EC4" w:rsidRPr="00035EC4" w:rsidRDefault="00035EC4" w:rsidP="00035EC4">
            <w:pPr>
              <w:ind w:right="99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035EC4" w:rsidRPr="00035EC4" w:rsidTr="00AF33F5">
        <w:tc>
          <w:tcPr>
            <w:tcW w:w="930" w:type="dxa"/>
            <w:vAlign w:val="center"/>
          </w:tcPr>
          <w:p w:rsidR="00035EC4" w:rsidRPr="00035EC4" w:rsidRDefault="00035EC4" w:rsidP="00035EC4">
            <w:pPr>
              <w:ind w:right="1280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430" w:type="dxa"/>
            <w:vAlign w:val="center"/>
          </w:tcPr>
          <w:p w:rsidR="00035EC4" w:rsidRPr="00035EC4" w:rsidRDefault="00035EC4" w:rsidP="00035EC4">
            <w:pPr>
              <w:ind w:right="1280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200" w:type="dxa"/>
            <w:vAlign w:val="center"/>
          </w:tcPr>
          <w:p w:rsidR="00035EC4" w:rsidRPr="00035EC4" w:rsidRDefault="00035EC4" w:rsidP="00035EC4">
            <w:pPr>
              <w:ind w:right="1280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590" w:type="dxa"/>
            <w:vAlign w:val="center"/>
          </w:tcPr>
          <w:p w:rsidR="00035EC4" w:rsidRPr="00035EC4" w:rsidRDefault="00035EC4" w:rsidP="00035EC4">
            <w:pPr>
              <w:ind w:right="1280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545" w:type="dxa"/>
            <w:vAlign w:val="center"/>
          </w:tcPr>
          <w:p w:rsidR="00035EC4" w:rsidRPr="00035EC4" w:rsidRDefault="00035EC4" w:rsidP="00035EC4">
            <w:pPr>
              <w:ind w:right="-36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035EC4" w:rsidRPr="00035EC4" w:rsidRDefault="00035EC4" w:rsidP="00035EC4">
            <w:pPr>
              <w:ind w:right="84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070" w:type="dxa"/>
            <w:vAlign w:val="center"/>
          </w:tcPr>
          <w:p w:rsidR="00035EC4" w:rsidRPr="00035EC4" w:rsidRDefault="00035EC4" w:rsidP="00035EC4">
            <w:pPr>
              <w:ind w:right="84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3190" w:type="dxa"/>
            <w:vAlign w:val="center"/>
          </w:tcPr>
          <w:p w:rsidR="00035EC4" w:rsidRPr="00035EC4" w:rsidRDefault="00035EC4" w:rsidP="00035EC4">
            <w:pPr>
              <w:ind w:right="99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</w:tbl>
    <w:p w:rsidR="00A4448F" w:rsidRDefault="00783DA6">
      <w:pPr>
        <w:spacing w:line="400" w:lineRule="exact"/>
        <w:ind w:right="128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A4448F" w:rsidRDefault="00A4448F"/>
    <w:sectPr w:rsidR="00A4448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DA6" w:rsidRDefault="00783DA6" w:rsidP="00035EC4">
      <w:r>
        <w:separator/>
      </w:r>
    </w:p>
  </w:endnote>
  <w:endnote w:type="continuationSeparator" w:id="0">
    <w:p w:rsidR="00783DA6" w:rsidRDefault="00783DA6" w:rsidP="00035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DA6" w:rsidRDefault="00783DA6" w:rsidP="00035EC4">
      <w:r>
        <w:separator/>
      </w:r>
    </w:p>
  </w:footnote>
  <w:footnote w:type="continuationSeparator" w:id="0">
    <w:p w:rsidR="00783DA6" w:rsidRDefault="00783DA6" w:rsidP="00035E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DE7B0A"/>
    <w:rsid w:val="00035EC4"/>
    <w:rsid w:val="00783DA6"/>
    <w:rsid w:val="00A4448F"/>
    <w:rsid w:val="38DE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35E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35EC4"/>
    <w:rPr>
      <w:rFonts w:eastAsia="宋体"/>
      <w:kern w:val="2"/>
      <w:sz w:val="18"/>
      <w:szCs w:val="18"/>
    </w:rPr>
  </w:style>
  <w:style w:type="paragraph" w:styleId="a4">
    <w:name w:val="footer"/>
    <w:basedOn w:val="a"/>
    <w:link w:val="Char0"/>
    <w:rsid w:val="00035E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35EC4"/>
    <w:rPr>
      <w:rFonts w:eastAsia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35E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35EC4"/>
    <w:rPr>
      <w:rFonts w:eastAsia="宋体"/>
      <w:kern w:val="2"/>
      <w:sz w:val="18"/>
      <w:szCs w:val="18"/>
    </w:rPr>
  </w:style>
  <w:style w:type="paragraph" w:styleId="a4">
    <w:name w:val="footer"/>
    <w:basedOn w:val="a"/>
    <w:link w:val="Char0"/>
    <w:rsid w:val="00035E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35EC4"/>
    <w:rPr>
      <w:rFonts w:eastAsia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</dc:creator>
  <cp:lastModifiedBy>DELL07</cp:lastModifiedBy>
  <cp:revision>2</cp:revision>
  <dcterms:created xsi:type="dcterms:W3CDTF">2016-03-18T10:10:00Z</dcterms:created>
  <dcterms:modified xsi:type="dcterms:W3CDTF">2018-05-07T08:26:00Z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