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34F" w:rsidRDefault="0076026F">
      <w:pPr>
        <w:pStyle w:val="affff3"/>
        <w:framePr w:wrap="around"/>
      </w:pPr>
      <w:bookmarkStart w:id="0" w:name="_Toc269377414"/>
      <w:r>
        <w:rPr>
          <w:rFonts w:hint="eastAsia"/>
        </w:rPr>
        <w:t xml:space="preserve">  </w:t>
      </w:r>
      <w:r>
        <w:fldChar w:fldCharType="begin">
          <w:ffData>
            <w:name w:val=""/>
            <w:enabled/>
            <w:calcOnExit w:val="0"/>
            <w:textInput>
              <w:default w:val="专业镇建设规范 第4部分 创新指数评价"/>
            </w:textInput>
          </w:ffData>
        </w:fldChar>
      </w:r>
      <w:r>
        <w:instrText xml:space="preserve"> FORMTEXT </w:instrText>
      </w:r>
      <w:r>
        <w:fldChar w:fldCharType="separate"/>
      </w:r>
      <w:r>
        <w:rPr>
          <w:rFonts w:hint="eastAsia"/>
        </w:rPr>
        <w:t>专业镇建设规范</w:t>
      </w:r>
      <w:r>
        <w:rPr>
          <w:rFonts w:hint="eastAsia"/>
        </w:rPr>
        <w:t xml:space="preserve"> </w:t>
      </w:r>
      <w:r>
        <w:rPr>
          <w:rFonts w:hint="eastAsia"/>
        </w:rPr>
        <w:t>第</w:t>
      </w:r>
      <w:r>
        <w:rPr>
          <w:rFonts w:hint="eastAsia"/>
        </w:rPr>
        <w:t>4</w:t>
      </w:r>
      <w:r>
        <w:rPr>
          <w:rFonts w:hint="eastAsia"/>
        </w:rPr>
        <w:t>部分</w:t>
      </w:r>
      <w:r>
        <w:rPr>
          <w:rFonts w:hint="eastAsia"/>
        </w:rPr>
        <w:t xml:space="preserve"> </w:t>
      </w:r>
      <w:r>
        <w:rPr>
          <w:rFonts w:hint="eastAsia"/>
        </w:rPr>
        <w:t>创新指数评价</w:t>
      </w:r>
      <w:r>
        <w:fldChar w:fldCharType="end"/>
      </w:r>
    </w:p>
    <w:p w:rsidR="00B2634F" w:rsidRDefault="0076026F">
      <w:pPr>
        <w:pStyle w:val="affff4"/>
        <w:framePr w:wrap="around"/>
      </w:pPr>
      <w:r>
        <w:t>Specification for the construction of special town--Part 4: Evaluation of innovation Index</w:t>
      </w:r>
    </w:p>
    <w:p w:rsidR="00B2634F" w:rsidRDefault="0076026F">
      <w:pPr>
        <w:pStyle w:val="affff5"/>
        <w:framePr w:wrap="around"/>
      </w:pPr>
      <w:r>
        <w:rPr>
          <w:rFonts w:hint="eastAsia"/>
        </w:rPr>
        <w:t>征求意见稿</w:t>
      </w:r>
    </w:p>
    <w:tbl>
      <w:tblPr>
        <w:tblStyle w:val="affe"/>
        <w:tblW w:w="9855" w:type="dxa"/>
        <w:tblLayout w:type="fixed"/>
        <w:tblLook w:val="04A0" w:firstRow="1" w:lastRow="0" w:firstColumn="1" w:lastColumn="0" w:noHBand="0" w:noVBand="1"/>
      </w:tblPr>
      <w:tblGrid>
        <w:gridCol w:w="9855"/>
      </w:tblGrid>
      <w:tr w:rsidR="00B2634F">
        <w:tc>
          <w:tcPr>
            <w:tcW w:w="9855" w:type="dxa"/>
            <w:tcBorders>
              <w:top w:val="nil"/>
              <w:left w:val="nil"/>
              <w:bottom w:val="nil"/>
              <w:right w:val="nil"/>
            </w:tcBorders>
            <w:shd w:val="clear" w:color="auto" w:fill="auto"/>
          </w:tcPr>
          <w:p w:rsidR="00B2634F" w:rsidRDefault="0076026F">
            <w:pPr>
              <w:pStyle w:val="affff6"/>
              <w:framePr w:wrap="around"/>
              <w:numPr>
                <w:ilvl w:val="0"/>
                <w:numId w:val="0"/>
              </w:numPr>
              <w:spacing w:before="156" w:after="156"/>
              <w:ind w:left="1441"/>
            </w:pPr>
            <w:r>
              <w:pict>
                <v:rect id="RQ" o:spid="_x0000_s1026" style="position:absolute;left:0;text-align:left;margin-left:173.3pt;margin-top:337.15pt;width:150pt;height:20pt;z-index:-2516613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3kdQIAAPI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" stroked="f">
                  <w10:anchorlock/>
                </v:rect>
              </w:pict>
            </w:r>
          </w:p>
        </w:tc>
      </w:tr>
      <w:tr w:rsidR="00B2634F">
        <w:tc>
          <w:tcPr>
            <w:tcW w:w="9855" w:type="dxa"/>
            <w:tcBorders>
              <w:top w:val="nil"/>
              <w:left w:val="nil"/>
              <w:bottom w:val="nil"/>
              <w:right w:val="nil"/>
            </w:tcBorders>
            <w:shd w:val="clear" w:color="auto" w:fill="auto"/>
          </w:tcPr>
          <w:p w:rsidR="00B2634F" w:rsidRDefault="00B2634F">
            <w:pPr>
              <w:pStyle w:val="affff7"/>
              <w:framePr w:wrap="around"/>
              <w:numPr>
                <w:ilvl w:val="0"/>
                <w:numId w:val="0"/>
              </w:numPr>
              <w:spacing w:before="156" w:after="156"/>
              <w:ind w:left="1441"/>
            </w:pPr>
          </w:p>
        </w:tc>
      </w:tr>
    </w:tbl>
    <w:p w:rsidR="00B2634F" w:rsidRDefault="0076026F">
      <w:pPr>
        <w:pStyle w:val="affffff0"/>
        <w:framePr w:wrap="around"/>
        <w:rPr>
          <w:rFonts w:eastAsiaTheme="minorEastAsia"/>
        </w:rPr>
      </w:pPr>
      <w:bookmarkStart w:id="1" w:name="FY"/>
      <w:r>
        <w:rPr>
          <w:rFonts w:ascii="Times New Roman"/>
        </w:rPr>
        <w:t>ICS</w:t>
      </w:r>
      <w:r>
        <w:rPr>
          <w:rFonts w:asciiTheme="minorEastAsia" w:eastAsiaTheme="minorEastAsia" w:hAnsiTheme="minorEastAsia" w:cs="MS Mincho" w:hint="eastAsia"/>
        </w:rPr>
        <w:t> </w:t>
      </w:r>
    </w:p>
    <w:tbl>
      <w:tblPr>
        <w:tblStyle w:val="affe"/>
        <w:tblW w:w="9570" w:type="dxa"/>
        <w:tblLayout w:type="fixed"/>
        <w:tblLook w:val="04A0" w:firstRow="1" w:lastRow="0" w:firstColumn="1" w:lastColumn="0" w:noHBand="0" w:noVBand="1"/>
      </w:tblPr>
      <w:tblGrid>
        <w:gridCol w:w="9570"/>
      </w:tblGrid>
      <w:tr w:rsidR="00B2634F">
        <w:tc>
          <w:tcPr>
            <w:tcW w:w="9570" w:type="dxa"/>
            <w:tcBorders>
              <w:top w:val="nil"/>
              <w:left w:val="nil"/>
              <w:bottom w:val="nil"/>
              <w:right w:val="nil"/>
            </w:tcBorders>
            <w:shd w:val="clear" w:color="auto" w:fill="auto"/>
          </w:tcPr>
          <w:p w:rsidR="00B2634F" w:rsidRDefault="0076026F">
            <w:pPr>
              <w:pStyle w:val="affffff0"/>
              <w:framePr w:wrap="around"/>
              <w:numPr>
                <w:ilvl w:val="0"/>
                <w:numId w:val="0"/>
              </w:numPr>
              <w:ind w:left="1441"/>
              <w:rPr>
                <w:rFonts w:asciiTheme="minorEastAsia" w:eastAsiaTheme="minorEastAsia" w:hAnsiTheme="minorEastAsia"/>
              </w:rPr>
            </w:pPr>
            <w:r>
              <w:rPr>
                <w:rFonts w:asciiTheme="minorEastAsia" w:eastAsiaTheme="minorEastAsia" w:hAnsiTheme="minorEastAsia"/>
              </w:rPr>
              <w:pict>
                <v:rect id="BAH" o:spid="_x0000_s1031" style="position:absolute;left:0;text-align:left;margin-left:-5.25pt;margin-top:0;width:68.25pt;height:15.6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B5CafB3AgAA8gQAAA4AAAAA&#10;AAAAAAAAAAAALgIAAGRycy9lMm9Eb2MueG1sUEsBAi0AFAAGAAgAAAAhAE//4CzcAAAABwEAAA8A&#10;AAAAAAAAAAAAAAAA0QQAAGRycy9kb3ducmV2LnhtbFBLBQYAAAAABAAEAPMAAADaBQAAAAA=&#10;" stroked="f"/>
              </w:pict>
            </w:r>
          </w:p>
        </w:tc>
      </w:tr>
    </w:tbl>
    <w:p w:rsidR="00B2634F" w:rsidRDefault="0076026F">
      <w:pPr>
        <w:pStyle w:val="afffff4"/>
        <w:framePr w:wrap="around"/>
      </w:pPr>
      <w:r>
        <w:t>DB</w:t>
      </w:r>
      <w:bookmarkStart w:id="2" w:name="c3"/>
      <w:r>
        <w:rPr>
          <w:rFonts w:hint="eastAsia"/>
        </w:rPr>
        <w:t>44</w:t>
      </w:r>
      <w:bookmarkEnd w:id="2"/>
    </w:p>
    <w:p w:rsidR="00B2634F" w:rsidRDefault="0076026F">
      <w:pPr>
        <w:pStyle w:val="afffff5"/>
        <w:framePr w:wrap="around"/>
      </w:pPr>
      <w:bookmarkStart w:id="3" w:name="c4"/>
      <w:r>
        <w:rPr>
          <w:rFonts w:hint="eastAsia"/>
        </w:rPr>
        <w:t>广东省</w:t>
      </w:r>
      <w:bookmarkEnd w:id="3"/>
      <w:r>
        <w:rPr>
          <w:rFonts w:hint="eastAsia"/>
        </w:rPr>
        <w:t>地方标准</w:t>
      </w:r>
    </w:p>
    <w:p w:rsidR="00B2634F" w:rsidRDefault="0076026F">
      <w:pPr>
        <w:pStyle w:val="22"/>
        <w:framePr w:wrap="around"/>
        <w:rPr>
          <w:lang w:val="de-DE"/>
        </w:rPr>
      </w:pPr>
      <w:r>
        <w:rPr>
          <w:rFonts w:ascii="Times New Roman"/>
          <w:lang w:val="de-DE"/>
        </w:rPr>
        <w:t xml:space="preserve">DB </w:t>
      </w:r>
      <w:bookmarkStart w:id="4" w:name="StdNo0"/>
      <w:r>
        <w:rPr>
          <w:rFonts w:ascii="Times New Roman"/>
          <w:lang w:val="de-DE"/>
        </w:rPr>
        <w:t>44</w:t>
      </w:r>
      <w:bookmarkEnd w:id="4"/>
      <w:r>
        <w:rPr>
          <w:lang w:val="de-DE"/>
        </w:rPr>
        <w:t>/</w:t>
      </w:r>
      <w:r>
        <w:rPr>
          <w:rFonts w:ascii="Times New Roman"/>
          <w:lang w:val="de-DE"/>
        </w:rPr>
        <w:t>T</w:t>
      </w:r>
      <w:r>
        <w:rPr>
          <w:lang w:val="de-DE"/>
        </w:rPr>
        <w:t xml:space="preserve"> </w:t>
      </w:r>
      <w:bookmarkStart w:id="5" w:name="StdNo1"/>
      <w:r>
        <w:fldChar w:fldCharType="begin">
          <w:ffData>
            <w:name w:val="StdNo1"/>
            <w:enabled/>
            <w:calcOnExit w:val="0"/>
            <w:textInput>
              <w:default w:val="XXXX"/>
            </w:textInput>
          </w:ffData>
        </w:fldChar>
      </w:r>
      <w:r>
        <w:rPr>
          <w:lang w:val="de-DE"/>
        </w:rPr>
        <w:instrText xml:space="preserve"> FORMTEXT </w:instrText>
      </w:r>
      <w:r>
        <w:fldChar w:fldCharType="separate"/>
      </w:r>
      <w:r>
        <w:rPr>
          <w:lang w:val="de-DE"/>
        </w:rPr>
        <w:t>XXXX</w:t>
      </w:r>
      <w:r>
        <w:fldChar w:fldCharType="end"/>
      </w:r>
      <w:bookmarkEnd w:id="5"/>
      <w:r>
        <w:t>.4</w:t>
      </w:r>
      <w:r>
        <w:rPr>
          <w:lang w:val="de-DE"/>
        </w:rPr>
        <w:t>—</w:t>
      </w:r>
      <w:bookmarkStart w:id="6" w:name="StdNo2"/>
      <w:r>
        <w:fldChar w:fldCharType="begin">
          <w:ffData>
            <w:name w:val="StdNo2"/>
            <w:enabled/>
            <w:calcOnExit w:val="0"/>
            <w:textInput>
              <w:default w:val="XXXX"/>
              <w:maxLength w:val="4"/>
            </w:textInput>
          </w:ffData>
        </w:fldChar>
      </w:r>
      <w:r>
        <w:rPr>
          <w:lang w:val="de-DE"/>
        </w:rPr>
        <w:instrText xml:space="preserve"> FORMTEXT </w:instrText>
      </w:r>
      <w:r>
        <w:fldChar w:fldCharType="separate"/>
      </w:r>
      <w:r>
        <w:rPr>
          <w:lang w:val="de-DE"/>
        </w:rPr>
        <w:t>XXXX</w:t>
      </w:r>
      <w:r>
        <w:fldChar w:fldCharType="end"/>
      </w:r>
      <w:bookmarkEnd w:id="6"/>
    </w:p>
    <w:tbl>
      <w:tblPr>
        <w:tblStyle w:val="affe"/>
        <w:tblW w:w="9439" w:type="dxa"/>
        <w:tblLayout w:type="fixed"/>
        <w:tblLook w:val="04A0" w:firstRow="1" w:lastRow="0" w:firstColumn="1" w:lastColumn="0" w:noHBand="0" w:noVBand="1"/>
      </w:tblPr>
      <w:tblGrid>
        <w:gridCol w:w="9439"/>
      </w:tblGrid>
      <w:tr w:rsidR="00B2634F">
        <w:trPr>
          <w:trHeight w:val="1"/>
        </w:trPr>
        <w:tc>
          <w:tcPr>
            <w:tcW w:w="9439" w:type="dxa"/>
            <w:tcBorders>
              <w:top w:val="nil"/>
              <w:left w:val="nil"/>
              <w:bottom w:val="nil"/>
              <w:right w:val="nil"/>
            </w:tcBorders>
            <w:shd w:val="clear" w:color="auto" w:fill="auto"/>
          </w:tcPr>
          <w:bookmarkStart w:id="7" w:name="DT"/>
          <w:p w:rsidR="00B2634F" w:rsidRDefault="0076026F">
            <w:pPr>
              <w:pStyle w:val="affff2"/>
              <w:framePr w:wrap="around"/>
              <w:spacing w:before="156"/>
            </w:pPr>
            <w:r>
              <w:fldChar w:fldCharType="begin">
                <w:ffData>
                  <w:name w:val="DT"/>
                  <w:enabled/>
                  <w:calcOnExit w:val="0"/>
                  <w:entryMacro w:val="ShowHelp4"/>
                  <w:textInput/>
                </w:ffData>
              </w:fldChar>
            </w:r>
            <w:r>
              <w:instrText xml:space="preserve"> FORMTEXT </w:instrText>
            </w:r>
            <w:r>
              <w:fldChar w:fldCharType="separate"/>
            </w:r>
            <w:r>
              <w:rPr>
                <w:rFonts w:ascii="MS Mincho" w:eastAsia="MS Mincho" w:hAnsi="MS Mincho" w:cs="MS Mincho" w:hint="eastAsia"/>
              </w:rPr>
              <w:t>     </w:t>
            </w:r>
            <w:r>
              <w:fldChar w:fldCharType="end"/>
            </w:r>
            <w:bookmarkEnd w:id="7"/>
          </w:p>
        </w:tc>
      </w:tr>
    </w:tbl>
    <w:p w:rsidR="00B2634F" w:rsidRDefault="00B2634F">
      <w:pPr>
        <w:pStyle w:val="22"/>
        <w:framePr w:wrap="around"/>
      </w:pPr>
    </w:p>
    <w:p w:rsidR="00B2634F" w:rsidRDefault="00B2634F">
      <w:pPr>
        <w:pStyle w:val="22"/>
        <w:framePr w:wrap="around"/>
      </w:pPr>
    </w:p>
    <w:p w:rsidR="00B2634F" w:rsidRDefault="0076026F">
      <w:pPr>
        <w:pStyle w:val="af3"/>
        <w:framePr w:w="3661" w:h="556" w:hRule="exact" w:wrap="around" w:hAnchor="page" w:x="1321" w:y="13996"/>
        <w:numPr>
          <w:ilvl w:val="0"/>
          <w:numId w:val="0"/>
        </w:numPr>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8" w:name="FD"/>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rPr>
          <w:rFonts w:hint="eastAsia"/>
        </w:rPr>
        <w:t>发布</w:t>
      </w:r>
      <w:r>
        <w:pict>
          <v:line id="Line 3" o:spid="_x0000_s1030" style="position:absolute;z-index:251656192;mso-position-horizontal-relative:text;mso-position-vertical-relative:page;mso-width-relative:page;mso-height-relative:page" from="-7.45pt,734.25pt" to="474.45pt,7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PbB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">
            <w10:wrap anchory="page"/>
            <w10:anchorlock/>
          </v:line>
        </w:pict>
      </w:r>
    </w:p>
    <w:bookmarkStart w:id="9" w:name="SY"/>
    <w:p w:rsidR="00B2634F" w:rsidRDefault="0076026F">
      <w:pPr>
        <w:pStyle w:val="affffff6"/>
        <w:framePr w:wrap="around" w:hAnchor="page" w:x="6076" w:y="13936"/>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bookmarkStart w:id="10"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bookmarkStart w:id="11" w:name="SD"/>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rPr>
          <w:rFonts w:hint="eastAsia"/>
        </w:rPr>
        <w:t>实施</w:t>
      </w:r>
    </w:p>
    <w:p w:rsidR="00B2634F" w:rsidRDefault="0076026F">
      <w:pPr>
        <w:pStyle w:val="afffff6"/>
        <w:framePr w:wrap="around"/>
        <w:ind w:firstLine="360"/>
        <w:rPr>
          <w:rStyle w:val="affff"/>
        </w:rPr>
      </w:pPr>
      <w:bookmarkStart w:id="12" w:name="fm"/>
      <w:r>
        <w:rPr>
          <w:w w:val="100"/>
        </w:rPr>
        <w:pict>
          <v:rect id="LB" o:spid="_x0000_s1029" style="position:absolute;left:0;text-align:left;margin-left:142.55pt;margin-top:-310.45pt;width:100pt;height:24pt;z-index:-25165619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" stroked="f"/>
        </w:pict>
      </w:r>
      <w:r>
        <w:rPr>
          <w:w w:val="100"/>
        </w:rPr>
        <w:pict>
          <v:rect id="DT" o:spid="_x0000_s1028" style="position:absolute;left:0;text-align:left;margin-left:347.55pt;margin-top:-585.45pt;width:90pt;height:18pt;z-index:-25165721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OgQ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h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" stroked="f"/>
        </w:pict>
      </w:r>
      <w:r>
        <w:rPr>
          <w:w w:val="100"/>
        </w:rPr>
        <w:pict>
          <v:line id="Line 5" o:spid="_x0000_s1027" style="position:absolute;left:0;text-align:left;z-index:251658240;mso-width-relative:page;mso-height-relative:page"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EeW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"/>
        </w:pict>
      </w:r>
      <w:bookmarkEnd w:id="12"/>
      <w:r>
        <w:rPr>
          <w:rFonts w:hint="eastAsia"/>
        </w:rPr>
        <w:t>广东省市场监督</w:t>
      </w:r>
      <w:r>
        <w:t>管理</w:t>
      </w:r>
      <w:r>
        <w:rPr>
          <w:rFonts w:hint="eastAsia"/>
        </w:rPr>
        <w:t>局</w:t>
      </w:r>
      <w:r>
        <w:rPr>
          <w:rFonts w:ascii="MS Mincho" w:eastAsia="MS Mincho" w:hAnsi="MS Mincho" w:cs="MS Mincho" w:hint="eastAsia"/>
        </w:rPr>
        <w:t>  </w:t>
      </w:r>
      <w:r>
        <w:rPr>
          <w:rStyle w:val="affff"/>
          <w:rFonts w:hint="eastAsia"/>
        </w:rPr>
        <w:t>发布</w:t>
      </w:r>
    </w:p>
    <w:p w:rsidR="00B2634F" w:rsidRDefault="00B2634F">
      <w:pPr>
        <w:jc w:val="center"/>
        <w:rPr>
          <w:rFonts w:ascii="黑体" w:eastAsia="黑体"/>
          <w:sz w:val="32"/>
          <w:szCs w:val="32"/>
        </w:rPr>
        <w:sectPr w:rsidR="00B2634F">
          <w:headerReference w:type="even" r:id="rId10"/>
          <w:headerReference w:type="default" r:id="rId11"/>
          <w:footerReference w:type="even" r:id="rId12"/>
          <w:footerReference w:type="default" r:id="rId13"/>
          <w:headerReference w:type="first" r:id="rId14"/>
          <w:type w:val="oddPage"/>
          <w:pgSz w:w="11906" w:h="16838"/>
          <w:pgMar w:top="567" w:right="1134" w:bottom="1134" w:left="1418" w:header="1418" w:footer="1134" w:gutter="0"/>
          <w:pgNumType w:fmt="upperRoman" w:start="1"/>
          <w:cols w:space="425"/>
          <w:formProt w:val="0"/>
          <w:titlePg/>
          <w:docGrid w:type="lines" w:linePitch="312"/>
        </w:sectPr>
      </w:pPr>
    </w:p>
    <w:p w:rsidR="00B2634F" w:rsidRDefault="0076026F">
      <w:pPr>
        <w:spacing w:line="360" w:lineRule="auto"/>
        <w:jc w:val="center"/>
        <w:rPr>
          <w:rFonts w:ascii="黑体" w:eastAsia="黑体"/>
          <w:sz w:val="32"/>
          <w:szCs w:val="32"/>
        </w:rPr>
      </w:pPr>
      <w:r>
        <w:rPr>
          <w:rFonts w:ascii="黑体" w:eastAsia="黑体" w:hint="eastAsia"/>
          <w:sz w:val="32"/>
          <w:szCs w:val="32"/>
        </w:rPr>
        <w:lastRenderedPageBreak/>
        <w:t>目</w:t>
      </w:r>
      <w:r>
        <w:rPr>
          <w:rFonts w:ascii="黑体" w:eastAsia="黑体" w:hint="eastAsia"/>
          <w:sz w:val="32"/>
          <w:szCs w:val="32"/>
        </w:rPr>
        <w:t xml:space="preserve"> </w:t>
      </w:r>
      <w:r>
        <w:rPr>
          <w:rFonts w:ascii="黑体" w:eastAsia="黑体" w:hint="eastAsia"/>
          <w:sz w:val="32"/>
          <w:szCs w:val="32"/>
        </w:rPr>
        <w:t>次</w:t>
      </w:r>
    </w:p>
    <w:p w:rsidR="00B2634F" w:rsidRDefault="0076026F">
      <w:pPr>
        <w:pStyle w:val="10"/>
        <w:rPr>
          <w:rFonts w:asciiTheme="minorHAnsi" w:hAnsiTheme="minorHAnsi" w:cstheme="minorBidi"/>
          <w:bCs w:val="0"/>
          <w:caps w:val="0"/>
          <w:szCs w:val="22"/>
        </w:rPr>
      </w:pPr>
      <w:r>
        <w:rPr>
          <w:rFonts w:ascii="宋体" w:eastAsia="宋体" w:hAnsi="宋体"/>
          <w:szCs w:val="21"/>
          <w:highlight w:val="yellow"/>
        </w:rPr>
        <w:fldChar w:fldCharType="begin"/>
      </w:r>
      <w:r>
        <w:rPr>
          <w:rFonts w:ascii="宋体" w:eastAsia="宋体" w:hAnsi="宋体"/>
          <w:szCs w:val="21"/>
          <w:highlight w:val="yellow"/>
        </w:rPr>
        <w:instrText xml:space="preserve"> TOC \o "1-3" \h \z \u </w:instrText>
      </w:r>
      <w:r>
        <w:rPr>
          <w:rFonts w:ascii="宋体" w:eastAsia="宋体" w:hAnsi="宋体"/>
          <w:szCs w:val="21"/>
          <w:highlight w:val="yellow"/>
        </w:rPr>
        <w:fldChar w:fldCharType="separate"/>
      </w:r>
      <w:hyperlink w:anchor="_Toc490732781" w:history="1">
        <w:r>
          <w:rPr>
            <w:rStyle w:val="afff2"/>
            <w:rFonts w:hint="eastAsia"/>
          </w:rPr>
          <w:t>前言</w:t>
        </w:r>
        <w:r>
          <w:tab/>
        </w:r>
        <w:r>
          <w:fldChar w:fldCharType="begin"/>
        </w:r>
        <w:r>
          <w:instrText xml:space="preserve"> PAGEREF _Toc490732781 \h </w:instrText>
        </w:r>
        <w:r>
          <w:fldChar w:fldCharType="separate"/>
        </w:r>
        <w:r>
          <w:t>IV</w:t>
        </w:r>
        <w:r>
          <w:fldChar w:fldCharType="end"/>
        </w:r>
      </w:hyperlink>
    </w:p>
    <w:p w:rsidR="00B2634F" w:rsidRDefault="0076026F">
      <w:pPr>
        <w:pStyle w:val="20"/>
        <w:rPr>
          <w:rFonts w:asciiTheme="minorHAnsi" w:eastAsiaTheme="minorEastAsia" w:hAnsiTheme="minorHAnsi" w:cstheme="minorBidi"/>
          <w:smallCaps w:val="0"/>
          <w:szCs w:val="22"/>
        </w:rPr>
      </w:pPr>
      <w:hyperlink w:anchor="_Toc490732783" w:history="1">
        <w:r>
          <w:rPr>
            <w:rStyle w:val="afff2"/>
            <w:rFonts w:hAnsi="黑体"/>
          </w:rPr>
          <w:t xml:space="preserve">1  </w:t>
        </w:r>
        <w:r>
          <w:rPr>
            <w:rStyle w:val="afff2"/>
            <w:rFonts w:hAnsi="黑体" w:hint="eastAsia"/>
          </w:rPr>
          <w:t>范围</w:t>
        </w:r>
        <w:r>
          <w:tab/>
        </w:r>
        <w:r>
          <w:fldChar w:fldCharType="begin"/>
        </w:r>
        <w:r>
          <w:instrText xml:space="preserve"> PAGEREF _Toc490732783 \h </w:instrText>
        </w:r>
        <w:r>
          <w:fldChar w:fldCharType="separate"/>
        </w:r>
        <w:r>
          <w:t>1</w:t>
        </w:r>
        <w:r>
          <w:fldChar w:fldCharType="end"/>
        </w:r>
      </w:hyperlink>
    </w:p>
    <w:p w:rsidR="00B2634F" w:rsidRDefault="0076026F">
      <w:pPr>
        <w:pStyle w:val="20"/>
        <w:rPr>
          <w:rFonts w:asciiTheme="minorHAnsi" w:eastAsiaTheme="minorEastAsia" w:hAnsiTheme="minorHAnsi" w:cstheme="minorBidi"/>
          <w:smallCaps w:val="0"/>
          <w:szCs w:val="22"/>
        </w:rPr>
      </w:pPr>
      <w:hyperlink w:anchor="_Toc490732784" w:history="1">
        <w:r>
          <w:rPr>
            <w:rStyle w:val="afff2"/>
            <w:rFonts w:hAnsi="黑体"/>
          </w:rPr>
          <w:t xml:space="preserve">2  </w:t>
        </w:r>
        <w:r>
          <w:rPr>
            <w:rStyle w:val="afff2"/>
            <w:rFonts w:hAnsi="黑体" w:hint="eastAsia"/>
          </w:rPr>
          <w:t>术语与定义</w:t>
        </w:r>
        <w:r>
          <w:tab/>
        </w:r>
        <w:r>
          <w:fldChar w:fldCharType="begin"/>
        </w:r>
        <w:r>
          <w:instrText xml:space="preserve"> PAGEREF _Toc49</w:instrText>
        </w:r>
        <w:r>
          <w:instrText xml:space="preserve">0732784 \h </w:instrText>
        </w:r>
        <w:r>
          <w:fldChar w:fldCharType="separate"/>
        </w:r>
        <w:r>
          <w:t>1</w:t>
        </w:r>
        <w:r>
          <w:fldChar w:fldCharType="end"/>
        </w:r>
      </w:hyperlink>
    </w:p>
    <w:p w:rsidR="00B2634F" w:rsidRDefault="0076026F">
      <w:pPr>
        <w:pStyle w:val="20"/>
        <w:rPr>
          <w:rFonts w:asciiTheme="minorHAnsi" w:eastAsiaTheme="minorEastAsia" w:hAnsiTheme="minorHAnsi" w:cstheme="minorBidi"/>
          <w:smallCaps w:val="0"/>
          <w:szCs w:val="22"/>
        </w:rPr>
      </w:pPr>
      <w:hyperlink w:anchor="_Toc490732785" w:history="1">
        <w:r>
          <w:rPr>
            <w:rStyle w:val="afff2"/>
            <w:rFonts w:hAnsi="黑体"/>
          </w:rPr>
          <w:t xml:space="preserve">3  </w:t>
        </w:r>
        <w:r>
          <w:rPr>
            <w:rStyle w:val="afff2"/>
            <w:rFonts w:hAnsi="黑体" w:hint="eastAsia"/>
          </w:rPr>
          <w:t>评价指标体系</w:t>
        </w:r>
        <w:r>
          <w:tab/>
        </w:r>
        <w:r>
          <w:fldChar w:fldCharType="begin"/>
        </w:r>
        <w:r>
          <w:instrText xml:space="preserve"> PAGEREF _Toc490732785 \h </w:instrText>
        </w:r>
        <w:r>
          <w:fldChar w:fldCharType="separate"/>
        </w:r>
        <w:r>
          <w:t>1</w:t>
        </w:r>
        <w:r>
          <w:fldChar w:fldCharType="end"/>
        </w:r>
      </w:hyperlink>
    </w:p>
    <w:p w:rsidR="00B2634F" w:rsidRDefault="0076026F">
      <w:pPr>
        <w:pStyle w:val="20"/>
        <w:rPr>
          <w:rFonts w:asciiTheme="minorHAnsi" w:eastAsiaTheme="minorEastAsia" w:hAnsiTheme="minorHAnsi" w:cstheme="minorBidi"/>
          <w:smallCaps w:val="0"/>
          <w:szCs w:val="22"/>
        </w:rPr>
      </w:pPr>
      <w:hyperlink w:anchor="_Toc490732788" w:history="1">
        <w:r>
          <w:rPr>
            <w:rStyle w:val="afff2"/>
            <w:rFonts w:hAnsi="黑体"/>
          </w:rPr>
          <w:t xml:space="preserve">4  </w:t>
        </w:r>
        <w:r>
          <w:rPr>
            <w:rStyle w:val="afff2"/>
            <w:rFonts w:hAnsi="黑体" w:hint="eastAsia"/>
          </w:rPr>
          <w:t>指标体系权重</w:t>
        </w:r>
        <w:r>
          <w:tab/>
        </w:r>
        <w:r>
          <w:fldChar w:fldCharType="begin"/>
        </w:r>
        <w:r>
          <w:instrText xml:space="preserve"> PAGEREF _Toc490732788 \h </w:instrText>
        </w:r>
        <w:r>
          <w:fldChar w:fldCharType="separate"/>
        </w:r>
        <w:r>
          <w:t>7</w:t>
        </w:r>
        <w:r>
          <w:fldChar w:fldCharType="end"/>
        </w:r>
      </w:hyperlink>
    </w:p>
    <w:p w:rsidR="00B2634F" w:rsidRDefault="0076026F">
      <w:pPr>
        <w:pStyle w:val="20"/>
        <w:rPr>
          <w:rFonts w:asciiTheme="minorHAnsi" w:eastAsiaTheme="minorEastAsia" w:hAnsiTheme="minorHAnsi" w:cstheme="minorBidi"/>
          <w:smallCaps w:val="0"/>
          <w:szCs w:val="22"/>
        </w:rPr>
      </w:pPr>
      <w:hyperlink w:anchor="_Toc490732789" w:history="1">
        <w:r>
          <w:rPr>
            <w:rStyle w:val="afff2"/>
            <w:rFonts w:hAnsi="黑体"/>
          </w:rPr>
          <w:t xml:space="preserve">5  </w:t>
        </w:r>
        <w:r>
          <w:rPr>
            <w:rStyle w:val="afff2"/>
            <w:rFonts w:hAnsi="黑体" w:hint="eastAsia"/>
          </w:rPr>
          <w:t>标准化得分计算方法</w:t>
        </w:r>
        <w:r>
          <w:tab/>
        </w:r>
        <w:r>
          <w:fldChar w:fldCharType="begin"/>
        </w:r>
        <w:r>
          <w:instrText xml:space="preserve"> PAGERE</w:instrText>
        </w:r>
        <w:r>
          <w:instrText xml:space="preserve">F _Toc490732789 \h </w:instrText>
        </w:r>
        <w:r>
          <w:fldChar w:fldCharType="separate"/>
        </w:r>
        <w:r>
          <w:t>8</w:t>
        </w:r>
        <w:r>
          <w:fldChar w:fldCharType="end"/>
        </w:r>
      </w:hyperlink>
    </w:p>
    <w:p w:rsidR="00B2634F" w:rsidRDefault="0076026F">
      <w:pPr>
        <w:pStyle w:val="20"/>
        <w:rPr>
          <w:rFonts w:asciiTheme="minorHAnsi" w:eastAsiaTheme="minorEastAsia" w:hAnsiTheme="minorHAnsi" w:cstheme="minorBidi"/>
          <w:smallCaps w:val="0"/>
          <w:szCs w:val="22"/>
        </w:rPr>
      </w:pPr>
      <w:hyperlink w:anchor="_Toc490732790" w:history="1">
        <w:r>
          <w:rPr>
            <w:rStyle w:val="afff2"/>
            <w:rFonts w:hAnsi="黑体"/>
          </w:rPr>
          <w:t xml:space="preserve">6  </w:t>
        </w:r>
        <w:r>
          <w:rPr>
            <w:rStyle w:val="afff2"/>
            <w:rFonts w:hAnsi="黑体" w:hint="eastAsia"/>
          </w:rPr>
          <w:t>创新指数计算方法</w:t>
        </w:r>
        <w:r>
          <w:tab/>
        </w:r>
        <w:r>
          <w:fldChar w:fldCharType="begin"/>
        </w:r>
        <w:r>
          <w:instrText xml:space="preserve"> PAGEREF _Toc490732790 \h </w:instrText>
        </w:r>
        <w:r>
          <w:fldChar w:fldCharType="separate"/>
        </w:r>
        <w:r>
          <w:t>8</w:t>
        </w:r>
        <w:r>
          <w:fldChar w:fldCharType="end"/>
        </w:r>
      </w:hyperlink>
    </w:p>
    <w:p w:rsidR="00B2634F" w:rsidRDefault="0076026F">
      <w:pPr>
        <w:tabs>
          <w:tab w:val="left" w:pos="1065"/>
        </w:tabs>
        <w:spacing w:line="360" w:lineRule="auto"/>
        <w:rPr>
          <w:rFonts w:ascii="宋体" w:hAnsi="宋体"/>
          <w:szCs w:val="21"/>
        </w:rPr>
      </w:pPr>
      <w:r>
        <w:rPr>
          <w:rFonts w:ascii="宋体" w:hAnsi="宋体"/>
          <w:bCs/>
          <w:caps/>
          <w:szCs w:val="21"/>
          <w:highlight w:val="yellow"/>
        </w:rPr>
        <w:fldChar w:fldCharType="end"/>
      </w:r>
    </w:p>
    <w:p w:rsidR="00B2634F" w:rsidRDefault="0076026F">
      <w:pPr>
        <w:pStyle w:val="afffff7"/>
        <w:spacing w:line="360" w:lineRule="auto"/>
      </w:pPr>
      <w:r>
        <w:lastRenderedPageBreak/>
        <w:br w:type="page"/>
      </w:r>
      <w:bookmarkStart w:id="13" w:name="_Toc269479346"/>
      <w:bookmarkStart w:id="14" w:name="_Toc269479463"/>
      <w:bookmarkStart w:id="15" w:name="_Toc269479557"/>
      <w:bookmarkStart w:id="16" w:name="_Toc490732781"/>
      <w:r>
        <w:rPr>
          <w:rFonts w:hint="eastAsia"/>
        </w:rPr>
        <w:lastRenderedPageBreak/>
        <w:t>前</w:t>
      </w:r>
      <w:bookmarkStart w:id="17" w:name="BKQY"/>
      <w:r>
        <w:t>  </w:t>
      </w:r>
      <w:r>
        <w:rPr>
          <w:rFonts w:hint="eastAsia"/>
        </w:rPr>
        <w:t>言</w:t>
      </w:r>
      <w:bookmarkEnd w:id="0"/>
      <w:bookmarkEnd w:id="13"/>
      <w:bookmarkEnd w:id="14"/>
      <w:bookmarkEnd w:id="15"/>
      <w:bookmarkEnd w:id="16"/>
      <w:bookmarkEnd w:id="17"/>
    </w:p>
    <w:p w:rsidR="00B2634F" w:rsidRDefault="0076026F">
      <w:pPr>
        <w:spacing w:line="276" w:lineRule="auto"/>
        <w:ind w:firstLineChars="200" w:firstLine="420"/>
        <w:rPr>
          <w:rFonts w:ascii="宋体" w:hAnsi="Courier New" w:cs="宋体"/>
          <w:szCs w:val="21"/>
        </w:rPr>
      </w:pPr>
      <w:r>
        <w:rPr>
          <w:rFonts w:ascii="宋体" w:hAnsi="Courier New" w:cs="宋体" w:hint="eastAsia"/>
          <w:szCs w:val="21"/>
        </w:rPr>
        <w:t>本标准按照</w:t>
      </w:r>
      <w:r>
        <w:rPr>
          <w:rFonts w:ascii="宋体" w:hAnsi="Courier New" w:cs="宋体" w:hint="eastAsia"/>
          <w:szCs w:val="21"/>
        </w:rPr>
        <w:t>GB/T 1.1-</w:t>
      </w:r>
      <w:r>
        <w:rPr>
          <w:rFonts w:ascii="宋体" w:hAnsi="Courier New" w:cs="宋体" w:hint="eastAsia"/>
          <w:szCs w:val="21"/>
        </w:rPr>
        <w:t>2009</w:t>
      </w:r>
      <w:r>
        <w:rPr>
          <w:rFonts w:ascii="宋体" w:hAnsi="Courier New" w:cs="宋体" w:hint="eastAsia"/>
          <w:szCs w:val="21"/>
        </w:rPr>
        <w:t>给出的规则起草。</w:t>
      </w:r>
    </w:p>
    <w:p w:rsidR="00B2634F" w:rsidRDefault="0076026F">
      <w:pPr>
        <w:spacing w:line="276" w:lineRule="auto"/>
        <w:ind w:firstLineChars="200" w:firstLine="420"/>
        <w:rPr>
          <w:rFonts w:ascii="宋体" w:hAnsi="宋体"/>
          <w:szCs w:val="21"/>
        </w:rPr>
      </w:pPr>
      <w:r>
        <w:rPr>
          <w:rFonts w:ascii="宋体" w:hAnsi="Courier New" w:cs="宋体" w:hint="eastAsia"/>
          <w:szCs w:val="21"/>
        </w:rPr>
        <w:t>本标准由</w:t>
      </w:r>
      <w:r>
        <w:rPr>
          <w:rFonts w:ascii="宋体" w:hint="eastAsia"/>
        </w:rPr>
        <w:t>广东省专业镇发展促进会</w:t>
      </w:r>
      <w:r>
        <w:rPr>
          <w:rFonts w:ascii="宋体" w:hAnsi="Courier New" w:cs="宋体" w:hint="eastAsia"/>
          <w:szCs w:val="21"/>
        </w:rPr>
        <w:t>提出</w:t>
      </w:r>
      <w:r>
        <w:rPr>
          <w:rFonts w:ascii="宋体" w:hAnsi="宋体" w:cs="宋体" w:hint="eastAsia"/>
          <w:szCs w:val="21"/>
        </w:rPr>
        <w:t>。</w:t>
      </w:r>
    </w:p>
    <w:p w:rsidR="00B2634F" w:rsidRDefault="0076026F">
      <w:pPr>
        <w:spacing w:line="276" w:lineRule="auto"/>
        <w:ind w:firstLineChars="200" w:firstLine="420"/>
        <w:rPr>
          <w:rFonts w:ascii="宋体" w:hAnsi="宋体"/>
          <w:szCs w:val="21"/>
        </w:rPr>
      </w:pPr>
      <w:r>
        <w:rPr>
          <w:rFonts w:ascii="宋体" w:hAnsi="Courier New" w:cs="宋体" w:hint="eastAsia"/>
          <w:szCs w:val="21"/>
        </w:rPr>
        <w:t>本标准由广东省市场监督</w:t>
      </w:r>
      <w:r>
        <w:rPr>
          <w:rFonts w:ascii="宋体" w:hAnsi="Courier New" w:cs="宋体"/>
          <w:szCs w:val="21"/>
        </w:rPr>
        <w:t>管理局</w:t>
      </w:r>
      <w:r>
        <w:rPr>
          <w:rFonts w:ascii="宋体" w:hAnsi="Courier New" w:cs="宋体" w:hint="eastAsia"/>
          <w:szCs w:val="21"/>
        </w:rPr>
        <w:t>归口。</w:t>
      </w:r>
    </w:p>
    <w:p w:rsidR="00B2634F" w:rsidRDefault="0076026F">
      <w:pPr>
        <w:spacing w:line="360" w:lineRule="auto"/>
        <w:ind w:firstLineChars="200" w:firstLine="420"/>
        <w:rPr>
          <w:rFonts w:ascii="宋体"/>
        </w:rPr>
      </w:pPr>
      <w:r>
        <w:rPr>
          <w:rFonts w:ascii="宋体" w:hint="eastAsia"/>
        </w:rPr>
        <w:t>本标准主要起草单位：广东省专业镇发展促进会、广东省标准化研究院。</w:t>
      </w:r>
    </w:p>
    <w:p w:rsidR="00B2634F" w:rsidRDefault="0076026F">
      <w:pPr>
        <w:spacing w:line="360" w:lineRule="auto"/>
        <w:ind w:firstLineChars="200" w:firstLine="420"/>
        <w:rPr>
          <w:rFonts w:ascii="宋体"/>
        </w:rPr>
      </w:pPr>
      <w:r>
        <w:rPr>
          <w:rFonts w:ascii="宋体" w:hint="eastAsia"/>
        </w:rPr>
        <w:t>本标准主要起草人：</w:t>
      </w:r>
      <w:r>
        <w:rPr>
          <w:rFonts w:ascii="宋体"/>
        </w:rPr>
        <w:t>……</w:t>
      </w:r>
    </w:p>
    <w:p w:rsidR="00B2634F" w:rsidRDefault="00B2634F">
      <w:pPr>
        <w:sectPr w:rsidR="00B2634F">
          <w:pgSz w:w="11906" w:h="16838"/>
          <w:pgMar w:top="567" w:right="1134" w:bottom="1134" w:left="1418" w:header="1418" w:footer="1134" w:gutter="0"/>
          <w:pgNumType w:fmt="upperRoman"/>
          <w:cols w:space="425"/>
          <w:formProt w:val="0"/>
          <w:docGrid w:type="lines" w:linePitch="312"/>
        </w:sectPr>
      </w:pPr>
    </w:p>
    <w:p w:rsidR="00B2634F" w:rsidRDefault="0076026F">
      <w:pPr>
        <w:jc w:val="center"/>
        <w:outlineLvl w:val="0"/>
        <w:rPr>
          <w:rFonts w:ascii="黑体" w:eastAsia="黑体" w:hAnsi="黑体"/>
          <w:bCs/>
          <w:sz w:val="30"/>
          <w:szCs w:val="30"/>
        </w:rPr>
      </w:pPr>
      <w:bookmarkStart w:id="18" w:name="_Toc490728677"/>
      <w:bookmarkStart w:id="19" w:name="_Toc490732782"/>
      <w:bookmarkStart w:id="20" w:name="_Toc479846331"/>
      <w:bookmarkStart w:id="21" w:name="_Toc490667093"/>
      <w:bookmarkStart w:id="22" w:name="_Toc479843908"/>
      <w:bookmarkStart w:id="23" w:name="_Toc485655217"/>
      <w:r>
        <w:rPr>
          <w:rFonts w:ascii="黑体" w:eastAsia="黑体" w:hAnsi="黑体" w:hint="eastAsia"/>
          <w:bCs/>
          <w:sz w:val="30"/>
          <w:szCs w:val="30"/>
        </w:rPr>
        <w:lastRenderedPageBreak/>
        <w:t>专业镇建设规范</w:t>
      </w:r>
      <w:r>
        <w:rPr>
          <w:rFonts w:ascii="黑体" w:eastAsia="黑体" w:hAnsi="黑体"/>
          <w:bCs/>
          <w:sz w:val="30"/>
          <w:szCs w:val="30"/>
        </w:rPr>
        <w:t xml:space="preserve"> </w:t>
      </w:r>
      <w:r>
        <w:rPr>
          <w:rFonts w:ascii="黑体" w:eastAsia="黑体" w:hAnsi="黑体"/>
          <w:bCs/>
          <w:sz w:val="30"/>
          <w:szCs w:val="30"/>
        </w:rPr>
        <w:t>第</w:t>
      </w:r>
      <w:r>
        <w:rPr>
          <w:rFonts w:ascii="黑体" w:eastAsia="黑体" w:hAnsi="黑体" w:hint="eastAsia"/>
          <w:bCs/>
          <w:sz w:val="30"/>
          <w:szCs w:val="30"/>
        </w:rPr>
        <w:t>4</w:t>
      </w:r>
      <w:r>
        <w:rPr>
          <w:rFonts w:ascii="黑体" w:eastAsia="黑体" w:hAnsi="黑体"/>
          <w:bCs/>
          <w:sz w:val="30"/>
          <w:szCs w:val="30"/>
        </w:rPr>
        <w:t>部分</w:t>
      </w:r>
      <w:r>
        <w:rPr>
          <w:rFonts w:ascii="黑体" w:eastAsia="黑体" w:hAnsi="黑体"/>
          <w:bCs/>
          <w:sz w:val="30"/>
          <w:szCs w:val="30"/>
        </w:rPr>
        <w:t xml:space="preserve"> </w:t>
      </w:r>
      <w:bookmarkEnd w:id="18"/>
      <w:r>
        <w:rPr>
          <w:rFonts w:ascii="黑体" w:eastAsia="黑体" w:hAnsi="黑体" w:hint="eastAsia"/>
          <w:bCs/>
          <w:sz w:val="30"/>
          <w:szCs w:val="30"/>
        </w:rPr>
        <w:t>创新指数评价</w:t>
      </w:r>
      <w:bookmarkEnd w:id="19"/>
    </w:p>
    <w:p w:rsidR="00B2634F" w:rsidRDefault="0076026F">
      <w:pPr>
        <w:pStyle w:val="a3"/>
        <w:numPr>
          <w:ilvl w:val="0"/>
          <w:numId w:val="0"/>
        </w:numPr>
        <w:spacing w:before="312" w:after="312" w:line="360" w:lineRule="auto"/>
        <w:rPr>
          <w:rFonts w:hAnsi="黑体"/>
          <w:szCs w:val="21"/>
        </w:rPr>
      </w:pPr>
      <w:bookmarkStart w:id="24" w:name="_Toc490574818"/>
      <w:bookmarkStart w:id="25" w:name="_Toc490732783"/>
      <w:r>
        <w:rPr>
          <w:rFonts w:hAnsi="黑体" w:hint="eastAsia"/>
          <w:szCs w:val="21"/>
        </w:rPr>
        <w:t xml:space="preserve">1  </w:t>
      </w:r>
      <w:r>
        <w:rPr>
          <w:rFonts w:hAnsi="黑体" w:hint="eastAsia"/>
          <w:szCs w:val="21"/>
        </w:rPr>
        <w:t>范围</w:t>
      </w:r>
      <w:bookmarkEnd w:id="24"/>
      <w:bookmarkEnd w:id="25"/>
    </w:p>
    <w:p w:rsidR="00B2634F" w:rsidRDefault="0076026F">
      <w:pPr>
        <w:spacing w:line="360" w:lineRule="auto"/>
        <w:ind w:firstLineChars="200" w:firstLine="420"/>
        <w:rPr>
          <w:rFonts w:asciiTheme="minorEastAsia" w:eastAsiaTheme="minorEastAsia" w:hAnsiTheme="minorEastAsia"/>
          <w:szCs w:val="21"/>
        </w:rPr>
      </w:pPr>
      <w:bookmarkStart w:id="26" w:name="OLE_LINK39"/>
      <w:bookmarkEnd w:id="20"/>
      <w:bookmarkEnd w:id="21"/>
      <w:bookmarkEnd w:id="22"/>
      <w:bookmarkEnd w:id="23"/>
      <w:r>
        <w:rPr>
          <w:rFonts w:asciiTheme="minorEastAsia" w:eastAsiaTheme="minorEastAsia" w:hAnsiTheme="minorEastAsia" w:hint="eastAsia"/>
          <w:szCs w:val="21"/>
        </w:rPr>
        <w:t>本标准规定了专业镇的创新指数</w:t>
      </w:r>
      <w:r>
        <w:rPr>
          <w:rFonts w:asciiTheme="minorEastAsia" w:eastAsiaTheme="minorEastAsia" w:hAnsiTheme="minorEastAsia"/>
          <w:szCs w:val="21"/>
        </w:rPr>
        <w:t>评价指标体系、</w:t>
      </w:r>
      <w:r>
        <w:rPr>
          <w:rFonts w:asciiTheme="minorEastAsia" w:eastAsiaTheme="minorEastAsia" w:hAnsiTheme="minorEastAsia" w:hint="eastAsia"/>
          <w:szCs w:val="21"/>
        </w:rPr>
        <w:t>指标体系权重、标准化得分计算</w:t>
      </w:r>
      <w:r>
        <w:rPr>
          <w:rFonts w:asciiTheme="minorEastAsia" w:eastAsiaTheme="minorEastAsia" w:hAnsiTheme="minorEastAsia"/>
          <w:szCs w:val="21"/>
        </w:rPr>
        <w:t>方法</w:t>
      </w:r>
      <w:r>
        <w:rPr>
          <w:rFonts w:asciiTheme="minorEastAsia" w:eastAsiaTheme="minorEastAsia" w:hAnsiTheme="minorEastAsia" w:hint="eastAsia"/>
          <w:szCs w:val="21"/>
        </w:rPr>
        <w:t>和</w:t>
      </w:r>
      <w:r>
        <w:rPr>
          <w:rFonts w:asciiTheme="minorEastAsia" w:eastAsiaTheme="minorEastAsia" w:hAnsiTheme="minorEastAsia"/>
          <w:szCs w:val="21"/>
        </w:rPr>
        <w:t>创新指数计算方法。</w:t>
      </w:r>
    </w:p>
    <w:p w:rsidR="00B2634F" w:rsidRDefault="007602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本标准适用于广东省专业镇创新发展评价。</w:t>
      </w:r>
    </w:p>
    <w:p w:rsidR="00B2634F" w:rsidRDefault="0076026F">
      <w:pPr>
        <w:pStyle w:val="a3"/>
        <w:numPr>
          <w:ilvl w:val="0"/>
          <w:numId w:val="0"/>
        </w:numPr>
        <w:spacing w:before="312" w:after="312" w:line="360" w:lineRule="auto"/>
        <w:rPr>
          <w:rFonts w:hAnsi="黑体"/>
          <w:szCs w:val="21"/>
        </w:rPr>
      </w:pPr>
      <w:bookmarkStart w:id="27" w:name="_Toc12959202"/>
      <w:bookmarkStart w:id="28" w:name="_Toc490582875"/>
      <w:r>
        <w:rPr>
          <w:rFonts w:hAnsi="黑体" w:hint="eastAsia"/>
          <w:szCs w:val="21"/>
        </w:rPr>
        <w:t xml:space="preserve">2  </w:t>
      </w:r>
      <w:r>
        <w:rPr>
          <w:rFonts w:hAnsi="黑体" w:hint="eastAsia"/>
          <w:szCs w:val="21"/>
        </w:rPr>
        <w:t>规范性引用文件</w:t>
      </w:r>
      <w:bookmarkEnd w:id="27"/>
      <w:bookmarkEnd w:id="28"/>
    </w:p>
    <w:p w:rsidR="00B2634F" w:rsidRDefault="0076026F">
      <w:pPr>
        <w:spacing w:line="360" w:lineRule="auto"/>
        <w:ind w:firstLine="420"/>
        <w:rPr>
          <w:rFonts w:ascii="宋体" w:hAnsi="宋体"/>
          <w:szCs w:val="21"/>
        </w:rPr>
      </w:pPr>
      <w:r>
        <w:rPr>
          <w:rFonts w:ascii="宋体" w:hAnsi="宋体" w:hint="eastAsia"/>
          <w:szCs w:val="21"/>
        </w:rPr>
        <w:t>下列文件对于本文件的应用是必不可少的。凡是注日期的引用文件，仅所注日期的版本适用于本文件。凡是不注日期的引用文件，其最新版本（包括所有的修改单）适用于本文件。</w:t>
      </w:r>
    </w:p>
    <w:p w:rsidR="00B2634F" w:rsidRDefault="0076026F">
      <w:pPr>
        <w:spacing w:line="360" w:lineRule="auto"/>
        <w:ind w:firstLine="420"/>
        <w:rPr>
          <w:rFonts w:ascii="宋体" w:hAnsi="宋体"/>
          <w:szCs w:val="21"/>
        </w:rPr>
      </w:pPr>
      <w:r>
        <w:rPr>
          <w:rFonts w:ascii="宋体" w:hint="eastAsia"/>
          <w:szCs w:val="21"/>
        </w:rPr>
        <w:t>DB44/T XXXX.1-XXXX</w:t>
      </w:r>
      <w:r>
        <w:rPr>
          <w:rFonts w:ascii="宋体"/>
          <w:szCs w:val="21"/>
        </w:rPr>
        <w:t xml:space="preserve">  </w:t>
      </w:r>
      <w:r>
        <w:rPr>
          <w:rFonts w:ascii="宋体" w:hint="eastAsia"/>
          <w:szCs w:val="21"/>
        </w:rPr>
        <w:t>专业</w:t>
      </w:r>
      <w:r>
        <w:rPr>
          <w:rFonts w:ascii="宋体"/>
          <w:szCs w:val="21"/>
        </w:rPr>
        <w:t>镇建设规范</w:t>
      </w:r>
      <w:r>
        <w:rPr>
          <w:rFonts w:ascii="宋体"/>
          <w:szCs w:val="21"/>
        </w:rPr>
        <w:t xml:space="preserve">  </w:t>
      </w:r>
      <w:r>
        <w:rPr>
          <w:rFonts w:ascii="宋体" w:hint="eastAsia"/>
          <w:szCs w:val="21"/>
        </w:rPr>
        <w:t>第</w:t>
      </w:r>
      <w:r>
        <w:rPr>
          <w:rFonts w:ascii="宋体" w:hint="eastAsia"/>
          <w:szCs w:val="21"/>
        </w:rPr>
        <w:t>1</w:t>
      </w:r>
      <w:r>
        <w:rPr>
          <w:rFonts w:ascii="宋体" w:hint="eastAsia"/>
          <w:szCs w:val="21"/>
        </w:rPr>
        <w:t>部分</w:t>
      </w:r>
      <w:r>
        <w:rPr>
          <w:rFonts w:ascii="宋体"/>
          <w:szCs w:val="21"/>
        </w:rPr>
        <w:t>：总则</w:t>
      </w:r>
    </w:p>
    <w:p w:rsidR="00B2634F" w:rsidRDefault="0076026F">
      <w:pPr>
        <w:pStyle w:val="a3"/>
        <w:numPr>
          <w:ilvl w:val="0"/>
          <w:numId w:val="0"/>
        </w:numPr>
        <w:spacing w:before="312" w:after="312" w:line="360" w:lineRule="auto"/>
        <w:rPr>
          <w:rFonts w:hAnsi="黑体"/>
          <w:szCs w:val="21"/>
        </w:rPr>
      </w:pPr>
      <w:bookmarkStart w:id="29" w:name="_Toc490732784"/>
      <w:bookmarkStart w:id="30" w:name="_Toc478518495"/>
      <w:r>
        <w:rPr>
          <w:rFonts w:hAnsi="黑体" w:hint="eastAsia"/>
          <w:szCs w:val="21"/>
        </w:rPr>
        <w:t xml:space="preserve">3 </w:t>
      </w:r>
      <w:r>
        <w:rPr>
          <w:rFonts w:hAnsi="黑体" w:hint="eastAsia"/>
          <w:szCs w:val="21"/>
        </w:rPr>
        <w:t>术语</w:t>
      </w:r>
      <w:r>
        <w:rPr>
          <w:rFonts w:hAnsi="黑体"/>
          <w:szCs w:val="21"/>
        </w:rPr>
        <w:t>与定义</w:t>
      </w:r>
      <w:bookmarkEnd w:id="29"/>
      <w:bookmarkEnd w:id="30"/>
    </w:p>
    <w:p w:rsidR="00B2634F" w:rsidRDefault="0076026F">
      <w:pPr>
        <w:spacing w:line="360" w:lineRule="auto"/>
        <w:ind w:firstLineChars="200" w:firstLine="420"/>
        <w:rPr>
          <w:rFonts w:asciiTheme="minorEastAsia" w:eastAsiaTheme="minorEastAsia" w:hAnsiTheme="minorEastAsia"/>
          <w:szCs w:val="21"/>
        </w:rPr>
      </w:pPr>
      <w:r>
        <w:rPr>
          <w:rFonts w:ascii="宋体" w:hAnsi="宋体" w:hint="eastAsia"/>
          <w:szCs w:val="21"/>
        </w:rPr>
        <w:t>DB44/T xxxx.1-</w:t>
      </w:r>
      <w:r>
        <w:rPr>
          <w:rFonts w:ascii="宋体" w:hAnsi="宋体"/>
          <w:szCs w:val="21"/>
        </w:rPr>
        <w:t>XXX</w:t>
      </w:r>
      <w:r>
        <w:rPr>
          <w:rFonts w:ascii="宋体" w:hAnsi="宋体" w:hint="eastAsia"/>
          <w:szCs w:val="21"/>
        </w:rPr>
        <w:t>X</w:t>
      </w:r>
      <w:r>
        <w:rPr>
          <w:rFonts w:ascii="宋体" w:hAnsi="宋体"/>
          <w:szCs w:val="21"/>
        </w:rPr>
        <w:t>界定的</w:t>
      </w:r>
      <w:r>
        <w:rPr>
          <w:rFonts w:ascii="宋体" w:hAnsi="宋体" w:hint="eastAsia"/>
          <w:szCs w:val="21"/>
        </w:rPr>
        <w:t>以及</w:t>
      </w:r>
      <w:r>
        <w:rPr>
          <w:rFonts w:asciiTheme="minorEastAsia" w:eastAsiaTheme="minorEastAsia" w:hAnsiTheme="minorEastAsia" w:hint="eastAsia"/>
          <w:szCs w:val="21"/>
        </w:rPr>
        <w:t>下列术语和定义适用于本文件。</w:t>
      </w:r>
    </w:p>
    <w:p w:rsidR="00B2634F" w:rsidRDefault="0076026F">
      <w:pPr>
        <w:spacing w:before="240" w:after="240" w:line="360" w:lineRule="auto"/>
        <w:rPr>
          <w:rFonts w:ascii="黑体" w:eastAsia="黑体" w:hAnsi="黑体"/>
          <w:szCs w:val="21"/>
        </w:rPr>
      </w:pPr>
      <w:r>
        <w:rPr>
          <w:rFonts w:ascii="黑体" w:eastAsia="黑体" w:hAnsi="黑体"/>
          <w:szCs w:val="21"/>
        </w:rPr>
        <w:t>3.</w:t>
      </w:r>
      <w:r>
        <w:rPr>
          <w:rFonts w:ascii="黑体" w:eastAsia="黑体" w:hAnsi="黑体" w:hint="eastAsia"/>
          <w:szCs w:val="21"/>
        </w:rPr>
        <w:t>1</w:t>
      </w:r>
    </w:p>
    <w:p w:rsidR="00B2634F" w:rsidRDefault="0076026F">
      <w:pPr>
        <w:spacing w:line="360" w:lineRule="auto"/>
        <w:ind w:firstLineChars="200" w:firstLine="420"/>
        <w:rPr>
          <w:rFonts w:ascii="黑体" w:eastAsia="黑体" w:hAnsi="黑体"/>
          <w:szCs w:val="21"/>
        </w:rPr>
      </w:pPr>
      <w:r>
        <w:rPr>
          <w:rFonts w:ascii="黑体" w:eastAsia="黑体" w:hAnsi="黑体" w:hint="eastAsia"/>
          <w:szCs w:val="21"/>
        </w:rPr>
        <w:t>创新指数体系</w:t>
      </w:r>
      <w:r>
        <w:rPr>
          <w:rFonts w:ascii="黑体" w:eastAsia="黑体" w:hAnsi="黑体" w:hint="eastAsia"/>
          <w:szCs w:val="21"/>
        </w:rPr>
        <w:t xml:space="preserve"> E</w:t>
      </w:r>
      <w:r>
        <w:rPr>
          <w:rFonts w:ascii="黑体" w:eastAsia="黑体" w:hAnsi="黑体"/>
          <w:szCs w:val="21"/>
        </w:rPr>
        <w:t xml:space="preserve">valuation index system </w:t>
      </w:r>
      <w:r>
        <w:rPr>
          <w:rFonts w:ascii="黑体" w:eastAsia="黑体" w:hAnsi="黑体" w:hint="eastAsia"/>
          <w:szCs w:val="21"/>
        </w:rPr>
        <w:t>for</w:t>
      </w:r>
      <w:r>
        <w:rPr>
          <w:rFonts w:ascii="黑体" w:eastAsia="黑体" w:hAnsi="黑体"/>
          <w:szCs w:val="21"/>
        </w:rPr>
        <w:t xml:space="preserve"> innovative development</w:t>
      </w:r>
    </w:p>
    <w:p w:rsidR="00B2634F" w:rsidRDefault="0076026F">
      <w:pPr>
        <w:spacing w:line="360" w:lineRule="auto"/>
        <w:rPr>
          <w:rFonts w:asciiTheme="minorEastAsia" w:eastAsiaTheme="minorEastAsia" w:hAnsiTheme="minorEastAsia"/>
          <w:szCs w:val="21"/>
        </w:rPr>
      </w:pPr>
      <w:r>
        <w:rPr>
          <w:rFonts w:asciiTheme="minorEastAsia" w:eastAsiaTheme="minorEastAsia" w:hAnsiTheme="minorEastAsia"/>
          <w:szCs w:val="21"/>
        </w:rPr>
        <w:t xml:space="preserve">     </w:t>
      </w:r>
      <w:r>
        <w:rPr>
          <w:rFonts w:asciiTheme="minorEastAsia" w:eastAsiaTheme="minorEastAsia" w:hAnsiTheme="minorEastAsia" w:hint="eastAsia"/>
          <w:szCs w:val="21"/>
        </w:rPr>
        <w:t>评价广东省级专业镇创新发展情况，指标体系涵盖两连融合相关要素，反映省级专业镇创新基础、科技研发能力、产业化能力、专业化能力的综合创新指数评价体系。</w:t>
      </w:r>
    </w:p>
    <w:p w:rsidR="00B2634F" w:rsidRDefault="0076026F">
      <w:pPr>
        <w:spacing w:before="240" w:after="240" w:line="360" w:lineRule="auto"/>
        <w:rPr>
          <w:rFonts w:ascii="黑体" w:eastAsia="黑体" w:hAnsi="黑体"/>
          <w:szCs w:val="21"/>
        </w:rPr>
      </w:pPr>
      <w:r>
        <w:rPr>
          <w:rFonts w:ascii="黑体" w:eastAsia="黑体" w:hAnsi="黑体"/>
          <w:szCs w:val="21"/>
        </w:rPr>
        <w:t>3</w:t>
      </w:r>
      <w:r>
        <w:rPr>
          <w:rFonts w:ascii="黑体" w:eastAsia="黑体" w:hAnsi="黑体" w:hint="eastAsia"/>
          <w:szCs w:val="21"/>
        </w:rPr>
        <w:t>.2</w:t>
      </w:r>
    </w:p>
    <w:p w:rsidR="00B2634F" w:rsidRDefault="0076026F">
      <w:pPr>
        <w:spacing w:line="360" w:lineRule="auto"/>
        <w:ind w:firstLineChars="200" w:firstLine="420"/>
        <w:rPr>
          <w:rFonts w:ascii="黑体" w:eastAsia="黑体" w:hAnsi="黑体"/>
          <w:szCs w:val="21"/>
        </w:rPr>
      </w:pPr>
      <w:r>
        <w:rPr>
          <w:rFonts w:ascii="黑体" w:eastAsia="黑体" w:hAnsi="黑体" w:hint="eastAsia"/>
          <w:szCs w:val="21"/>
        </w:rPr>
        <w:t>两链融合</w:t>
      </w:r>
      <w:r>
        <w:rPr>
          <w:rFonts w:ascii="黑体" w:eastAsia="黑体" w:hAnsi="黑体" w:hint="eastAsia"/>
          <w:szCs w:val="21"/>
        </w:rPr>
        <w:t xml:space="preserve">  </w:t>
      </w:r>
      <w:r>
        <w:rPr>
          <w:rFonts w:ascii="黑体" w:eastAsia="黑体" w:hAnsi="黑体"/>
          <w:szCs w:val="21"/>
        </w:rPr>
        <w:t>Integration of innovation and industry chain</w:t>
      </w:r>
    </w:p>
    <w:p w:rsidR="00B2634F" w:rsidRDefault="007602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创新指数评价体系根据创新链和产业链融合在专业镇发展中的重要性，创制反映创新链和产业链融合的相关指标。</w:t>
      </w:r>
    </w:p>
    <w:p w:rsidR="00B2634F" w:rsidRDefault="0076026F">
      <w:pPr>
        <w:pStyle w:val="a3"/>
        <w:numPr>
          <w:ilvl w:val="0"/>
          <w:numId w:val="0"/>
        </w:numPr>
        <w:spacing w:before="312" w:after="312" w:line="360" w:lineRule="auto"/>
        <w:rPr>
          <w:rFonts w:hAnsi="黑体"/>
          <w:szCs w:val="21"/>
        </w:rPr>
      </w:pPr>
      <w:bookmarkStart w:id="31" w:name="_Toc478518496"/>
      <w:bookmarkStart w:id="32" w:name="_Toc490732785"/>
      <w:r>
        <w:rPr>
          <w:rFonts w:hAnsi="黑体"/>
          <w:szCs w:val="21"/>
        </w:rPr>
        <w:t>4</w:t>
      </w:r>
      <w:r>
        <w:rPr>
          <w:rFonts w:hAnsi="黑体" w:hint="eastAsia"/>
          <w:szCs w:val="21"/>
        </w:rPr>
        <w:t xml:space="preserve">  </w:t>
      </w:r>
      <w:r>
        <w:rPr>
          <w:rFonts w:hAnsi="黑体" w:hint="eastAsia"/>
          <w:szCs w:val="21"/>
        </w:rPr>
        <w:t>评价指标体系</w:t>
      </w:r>
      <w:bookmarkEnd w:id="31"/>
      <w:bookmarkEnd w:id="32"/>
    </w:p>
    <w:p w:rsidR="00B2634F" w:rsidRDefault="0076026F">
      <w:pPr>
        <w:pStyle w:val="2"/>
        <w:rPr>
          <w:rFonts w:ascii="黑体" w:hAnsi="黑体"/>
          <w:b w:val="0"/>
          <w:sz w:val="21"/>
          <w:szCs w:val="21"/>
        </w:rPr>
      </w:pPr>
      <w:bookmarkStart w:id="33" w:name="_Toc478518497"/>
      <w:bookmarkStart w:id="34" w:name="_Toc490732786"/>
      <w:r>
        <w:rPr>
          <w:rFonts w:ascii="黑体" w:hAnsi="黑体"/>
          <w:b w:val="0"/>
          <w:sz w:val="21"/>
          <w:szCs w:val="21"/>
        </w:rPr>
        <w:lastRenderedPageBreak/>
        <w:t>4</w:t>
      </w:r>
      <w:r>
        <w:rPr>
          <w:rFonts w:ascii="黑体" w:hAnsi="黑体" w:hint="eastAsia"/>
          <w:b w:val="0"/>
          <w:sz w:val="21"/>
          <w:szCs w:val="21"/>
        </w:rPr>
        <w:t xml:space="preserve">.1 </w:t>
      </w:r>
      <w:r>
        <w:rPr>
          <w:rFonts w:ascii="黑体" w:hAnsi="黑体"/>
          <w:b w:val="0"/>
          <w:sz w:val="21"/>
          <w:szCs w:val="21"/>
        </w:rPr>
        <w:t>指标体系构成</w:t>
      </w:r>
      <w:bookmarkEnd w:id="33"/>
      <w:bookmarkEnd w:id="34"/>
    </w:p>
    <w:p w:rsidR="00B2634F" w:rsidRDefault="0076026F">
      <w:pPr>
        <w:spacing w:line="360" w:lineRule="auto"/>
        <w:ind w:firstLineChars="250" w:firstLine="525"/>
        <w:rPr>
          <w:rFonts w:asciiTheme="minorEastAsia" w:eastAsiaTheme="minorEastAsia" w:hAnsiTheme="minorEastAsia"/>
          <w:szCs w:val="21"/>
        </w:rPr>
      </w:pPr>
      <w:r>
        <w:rPr>
          <w:rFonts w:asciiTheme="minorEastAsia" w:eastAsiaTheme="minorEastAsia" w:hAnsiTheme="minorEastAsia" w:hint="eastAsia"/>
          <w:szCs w:val="21"/>
        </w:rPr>
        <w:t>指标体系由三级构成如表</w:t>
      </w:r>
      <w:r>
        <w:rPr>
          <w:rFonts w:asciiTheme="minorEastAsia" w:eastAsiaTheme="minorEastAsia" w:hAnsiTheme="minorEastAsia" w:hint="eastAsia"/>
          <w:szCs w:val="21"/>
        </w:rPr>
        <w:t>1</w:t>
      </w:r>
      <w:r>
        <w:rPr>
          <w:rFonts w:asciiTheme="minorEastAsia" w:eastAsiaTheme="minorEastAsia" w:hAnsiTheme="minorEastAsia" w:hint="eastAsia"/>
          <w:szCs w:val="21"/>
        </w:rPr>
        <w:t>、表</w:t>
      </w:r>
      <w:r>
        <w:rPr>
          <w:rFonts w:asciiTheme="minorEastAsia" w:eastAsiaTheme="minorEastAsia" w:hAnsiTheme="minorEastAsia" w:hint="eastAsia"/>
          <w:szCs w:val="21"/>
        </w:rPr>
        <w:t>2</w:t>
      </w:r>
      <w:r>
        <w:rPr>
          <w:rFonts w:asciiTheme="minorEastAsia" w:eastAsiaTheme="minorEastAsia" w:hAnsiTheme="minorEastAsia" w:hint="eastAsia"/>
          <w:szCs w:val="21"/>
        </w:rPr>
        <w:t>所示。</w:t>
      </w:r>
    </w:p>
    <w:p w:rsidR="00B2634F" w:rsidRDefault="0076026F">
      <w:pPr>
        <w:spacing w:before="240" w:after="240"/>
        <w:jc w:val="center"/>
        <w:rPr>
          <w:rFonts w:asciiTheme="minorEastAsia" w:eastAsiaTheme="minorEastAsia" w:hAnsiTheme="minorEastAsia"/>
          <w:szCs w:val="21"/>
        </w:rPr>
      </w:pPr>
      <w:r>
        <w:rPr>
          <w:rFonts w:ascii="黑体" w:eastAsia="黑体" w:hAnsi="黑体" w:hint="eastAsia"/>
          <w:szCs w:val="21"/>
        </w:rPr>
        <w:t>表</w:t>
      </w:r>
      <w:r>
        <w:rPr>
          <w:rFonts w:ascii="黑体" w:eastAsia="黑体" w:hAnsi="黑体" w:hint="eastAsia"/>
          <w:szCs w:val="21"/>
        </w:rPr>
        <w:t xml:space="preserve">1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专业镇创新指数评价体系一、二级指标与理念</w:t>
      </w:r>
    </w:p>
    <w:tbl>
      <w:tblPr>
        <w:tblW w:w="7897" w:type="dxa"/>
        <w:jc w:val="center"/>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
        <w:gridCol w:w="2126"/>
        <w:gridCol w:w="4253"/>
      </w:tblGrid>
      <w:tr w:rsidR="00B2634F">
        <w:trPr>
          <w:trHeight w:val="598"/>
          <w:jc w:val="center"/>
        </w:trPr>
        <w:tc>
          <w:tcPr>
            <w:tcW w:w="1518" w:type="dxa"/>
            <w:shd w:val="clear" w:color="auto" w:fill="8DB3E2" w:themeFill="text2" w:themeFillTint="66"/>
            <w:vAlign w:val="center"/>
          </w:tcPr>
          <w:p w:rsidR="00B2634F" w:rsidRDefault="0076026F">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一级指标</w:t>
            </w:r>
          </w:p>
        </w:tc>
        <w:tc>
          <w:tcPr>
            <w:tcW w:w="2126" w:type="dxa"/>
            <w:shd w:val="clear" w:color="auto" w:fill="8DB3E2" w:themeFill="text2" w:themeFillTint="66"/>
            <w:vAlign w:val="center"/>
          </w:tcPr>
          <w:p w:rsidR="00B2634F" w:rsidRDefault="0076026F">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二级指标</w:t>
            </w:r>
          </w:p>
        </w:tc>
        <w:tc>
          <w:tcPr>
            <w:tcW w:w="4253" w:type="dxa"/>
            <w:shd w:val="clear" w:color="auto" w:fill="8DB3E2" w:themeFill="text2" w:themeFillTint="66"/>
            <w:vAlign w:val="center"/>
          </w:tcPr>
          <w:p w:rsidR="00B2634F" w:rsidRDefault="0076026F">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指标理念与解析</w:t>
            </w:r>
          </w:p>
        </w:tc>
      </w:tr>
      <w:tr w:rsidR="00B2634F">
        <w:trPr>
          <w:trHeight w:val="447"/>
          <w:jc w:val="center"/>
        </w:trPr>
        <w:tc>
          <w:tcPr>
            <w:tcW w:w="1518"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w:t>
            </w:r>
            <w:r>
              <w:rPr>
                <w:rFonts w:asciiTheme="minorEastAsia" w:eastAsiaTheme="minorEastAsia" w:hAnsiTheme="minorEastAsia" w:cs="宋体" w:hint="eastAsia"/>
                <w:color w:val="000000"/>
                <w:kern w:val="0"/>
                <w:sz w:val="18"/>
                <w:szCs w:val="18"/>
              </w:rPr>
              <w:t>创新基础</w:t>
            </w:r>
          </w:p>
        </w:tc>
        <w:tc>
          <w:tcPr>
            <w:tcW w:w="2126"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经济发展水平</w:t>
            </w:r>
          </w:p>
        </w:tc>
        <w:tc>
          <w:tcPr>
            <w:tcW w:w="4253" w:type="dxa"/>
            <w:vMerge w:val="restart"/>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经济</w:t>
            </w:r>
            <w:r>
              <w:rPr>
                <w:rFonts w:asciiTheme="minorEastAsia" w:eastAsiaTheme="minorEastAsia" w:hAnsiTheme="minorEastAsia" w:cs="宋体"/>
                <w:color w:val="000000"/>
                <w:kern w:val="0"/>
                <w:sz w:val="18"/>
                <w:szCs w:val="18"/>
              </w:rPr>
              <w:t>总量和人均</w:t>
            </w:r>
            <w:r>
              <w:rPr>
                <w:rFonts w:asciiTheme="minorEastAsia" w:eastAsiaTheme="minorEastAsia" w:hAnsiTheme="minorEastAsia" w:cs="宋体" w:hint="eastAsia"/>
                <w:color w:val="000000"/>
                <w:kern w:val="0"/>
                <w:sz w:val="18"/>
                <w:szCs w:val="18"/>
              </w:rPr>
              <w:t>经济水平</w:t>
            </w:r>
            <w:r>
              <w:rPr>
                <w:rFonts w:asciiTheme="minorEastAsia" w:eastAsiaTheme="minorEastAsia" w:hAnsiTheme="minorEastAsia" w:cs="宋体"/>
                <w:color w:val="000000"/>
                <w:kern w:val="0"/>
                <w:sz w:val="18"/>
                <w:szCs w:val="18"/>
              </w:rPr>
              <w:t>，</w:t>
            </w:r>
            <w:r>
              <w:rPr>
                <w:rFonts w:asciiTheme="minorEastAsia" w:eastAsiaTheme="minorEastAsia" w:hAnsiTheme="minorEastAsia" w:cs="宋体" w:hint="eastAsia"/>
                <w:color w:val="000000"/>
                <w:kern w:val="0"/>
                <w:sz w:val="18"/>
                <w:szCs w:val="18"/>
              </w:rPr>
              <w:t>测度镇区集聚</w:t>
            </w:r>
            <w:r>
              <w:rPr>
                <w:rFonts w:asciiTheme="minorEastAsia" w:eastAsiaTheme="minorEastAsia" w:hAnsiTheme="minorEastAsia" w:cs="宋体"/>
                <w:color w:val="000000"/>
                <w:kern w:val="0"/>
                <w:sz w:val="18"/>
                <w:szCs w:val="18"/>
              </w:rPr>
              <w:t>创新的</w:t>
            </w:r>
            <w:r>
              <w:rPr>
                <w:rFonts w:asciiTheme="minorEastAsia" w:eastAsiaTheme="minorEastAsia" w:hAnsiTheme="minorEastAsia" w:cs="宋体" w:hint="eastAsia"/>
                <w:color w:val="000000"/>
                <w:kern w:val="0"/>
                <w:sz w:val="18"/>
                <w:szCs w:val="18"/>
              </w:rPr>
              <w:t>综合经济条件</w:t>
            </w:r>
          </w:p>
        </w:tc>
      </w:tr>
      <w:tr w:rsidR="00B2634F">
        <w:trPr>
          <w:trHeight w:val="447"/>
          <w:jc w:val="center"/>
        </w:trPr>
        <w:tc>
          <w:tcPr>
            <w:tcW w:w="1518" w:type="dxa"/>
            <w:vMerge/>
            <w:vAlign w:val="center"/>
          </w:tcPr>
          <w:p w:rsidR="00B2634F" w:rsidRDefault="00B2634F">
            <w:pPr>
              <w:widowControl/>
              <w:rPr>
                <w:rFonts w:asciiTheme="minorEastAsia" w:eastAsiaTheme="minorEastAsia" w:hAnsiTheme="minorEastAsia" w:cs="宋体"/>
                <w:color w:val="000000"/>
                <w:kern w:val="0"/>
                <w:sz w:val="18"/>
                <w:szCs w:val="18"/>
              </w:rPr>
            </w:pPr>
          </w:p>
        </w:tc>
        <w:tc>
          <w:tcPr>
            <w:tcW w:w="2126" w:type="dxa"/>
            <w:vMerge/>
            <w:vAlign w:val="center"/>
          </w:tcPr>
          <w:p w:rsidR="00B2634F" w:rsidRDefault="00B2634F">
            <w:pPr>
              <w:widowControl/>
              <w:rPr>
                <w:rFonts w:asciiTheme="minorEastAsia" w:eastAsiaTheme="minorEastAsia" w:hAnsiTheme="minorEastAsia" w:cs="宋体"/>
                <w:color w:val="000000"/>
                <w:kern w:val="0"/>
                <w:sz w:val="18"/>
                <w:szCs w:val="18"/>
              </w:rPr>
            </w:pPr>
          </w:p>
        </w:tc>
        <w:tc>
          <w:tcPr>
            <w:tcW w:w="4253" w:type="dxa"/>
            <w:vMerge/>
            <w:vAlign w:val="center"/>
          </w:tcPr>
          <w:p w:rsidR="00B2634F" w:rsidRDefault="00B2634F">
            <w:pPr>
              <w:widowControl/>
              <w:adjustRightInd w:val="0"/>
              <w:snapToGrid w:val="0"/>
              <w:rPr>
                <w:rFonts w:asciiTheme="minorEastAsia" w:eastAsiaTheme="minorEastAsia" w:hAnsiTheme="minorEastAsia" w:cs="宋体"/>
                <w:color w:val="000000"/>
                <w:kern w:val="0"/>
                <w:sz w:val="18"/>
                <w:szCs w:val="18"/>
              </w:rPr>
            </w:pPr>
          </w:p>
        </w:tc>
      </w:tr>
      <w:tr w:rsidR="00B2634F">
        <w:trPr>
          <w:trHeight w:val="553"/>
          <w:jc w:val="center"/>
        </w:trPr>
        <w:tc>
          <w:tcPr>
            <w:tcW w:w="1518"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创新人力水平</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以</w:t>
            </w:r>
            <w:r>
              <w:rPr>
                <w:rFonts w:asciiTheme="minorEastAsia" w:eastAsiaTheme="minorEastAsia" w:hAnsiTheme="minorEastAsia" w:cs="宋体" w:hint="eastAsia"/>
                <w:color w:val="000000"/>
                <w:kern w:val="0"/>
                <w:sz w:val="18"/>
                <w:szCs w:val="18"/>
              </w:rPr>
              <w:t>R&amp;D</w:t>
            </w:r>
            <w:r>
              <w:rPr>
                <w:rFonts w:asciiTheme="minorEastAsia" w:eastAsiaTheme="minorEastAsia" w:hAnsiTheme="minorEastAsia" w:cs="宋体"/>
                <w:color w:val="000000"/>
                <w:kern w:val="0"/>
                <w:sz w:val="18"/>
                <w:szCs w:val="18"/>
              </w:rPr>
              <w:t>人才</w:t>
            </w:r>
            <w:r>
              <w:rPr>
                <w:rFonts w:asciiTheme="minorEastAsia" w:eastAsiaTheme="minorEastAsia" w:hAnsiTheme="minorEastAsia" w:cs="宋体" w:hint="eastAsia"/>
                <w:color w:val="000000"/>
                <w:kern w:val="0"/>
                <w:sz w:val="18"/>
                <w:szCs w:val="18"/>
              </w:rPr>
              <w:t>密度</w:t>
            </w:r>
            <w:r>
              <w:rPr>
                <w:rFonts w:asciiTheme="minorEastAsia" w:eastAsiaTheme="minorEastAsia" w:hAnsiTheme="minorEastAsia" w:cs="宋体"/>
                <w:color w:val="000000"/>
                <w:kern w:val="0"/>
                <w:sz w:val="18"/>
                <w:szCs w:val="18"/>
              </w:rPr>
              <w:t>，</w:t>
            </w:r>
            <w:r>
              <w:rPr>
                <w:rFonts w:asciiTheme="minorEastAsia" w:eastAsiaTheme="minorEastAsia" w:hAnsiTheme="minorEastAsia" w:cs="宋体" w:hint="eastAsia"/>
                <w:color w:val="000000"/>
                <w:kern w:val="0"/>
                <w:sz w:val="18"/>
                <w:szCs w:val="18"/>
              </w:rPr>
              <w:t>测度镇区拥有</w:t>
            </w:r>
            <w:r>
              <w:rPr>
                <w:rFonts w:asciiTheme="minorEastAsia" w:eastAsiaTheme="minorEastAsia" w:hAnsiTheme="minorEastAsia" w:cs="宋体"/>
                <w:color w:val="000000"/>
                <w:kern w:val="0"/>
                <w:sz w:val="18"/>
                <w:szCs w:val="18"/>
              </w:rPr>
              <w:t>的</w:t>
            </w:r>
            <w:r>
              <w:rPr>
                <w:rFonts w:asciiTheme="minorEastAsia" w:eastAsiaTheme="minorEastAsia" w:hAnsiTheme="minorEastAsia" w:cs="宋体" w:hint="eastAsia"/>
                <w:color w:val="000000"/>
                <w:kern w:val="0"/>
                <w:sz w:val="18"/>
                <w:szCs w:val="18"/>
              </w:rPr>
              <w:t>创新</w:t>
            </w:r>
            <w:r>
              <w:rPr>
                <w:rFonts w:asciiTheme="minorEastAsia" w:eastAsiaTheme="minorEastAsia" w:hAnsiTheme="minorEastAsia" w:cs="宋体"/>
                <w:color w:val="000000"/>
                <w:kern w:val="0"/>
                <w:sz w:val="18"/>
                <w:szCs w:val="18"/>
              </w:rPr>
              <w:t>人力</w:t>
            </w:r>
            <w:r>
              <w:rPr>
                <w:rFonts w:asciiTheme="minorEastAsia" w:eastAsiaTheme="minorEastAsia" w:hAnsiTheme="minorEastAsia" w:cs="宋体" w:hint="eastAsia"/>
                <w:color w:val="000000"/>
                <w:kern w:val="0"/>
                <w:sz w:val="18"/>
                <w:szCs w:val="18"/>
              </w:rPr>
              <w:t>基础水平</w:t>
            </w:r>
          </w:p>
        </w:tc>
      </w:tr>
      <w:tr w:rsidR="00B2634F">
        <w:trPr>
          <w:trHeight w:val="553"/>
          <w:jc w:val="center"/>
        </w:trPr>
        <w:tc>
          <w:tcPr>
            <w:tcW w:w="1518"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B</w:t>
            </w:r>
            <w:r>
              <w:rPr>
                <w:rFonts w:asciiTheme="minorEastAsia" w:eastAsiaTheme="minorEastAsia" w:hAnsiTheme="minorEastAsia" w:cs="宋体" w:hint="eastAsia"/>
                <w:color w:val="000000"/>
                <w:kern w:val="0"/>
                <w:sz w:val="18"/>
                <w:szCs w:val="18"/>
              </w:rPr>
              <w:t>科技研发能力</w:t>
            </w: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创新投入能力</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测度镇区科技</w:t>
            </w:r>
            <w:r>
              <w:rPr>
                <w:rFonts w:asciiTheme="minorEastAsia" w:eastAsiaTheme="minorEastAsia" w:hAnsiTheme="minorEastAsia" w:cs="宋体"/>
                <w:color w:val="000000"/>
                <w:kern w:val="0"/>
                <w:sz w:val="18"/>
                <w:szCs w:val="18"/>
              </w:rPr>
              <w:t>研发的</w:t>
            </w:r>
            <w:r>
              <w:rPr>
                <w:rFonts w:asciiTheme="minorEastAsia" w:eastAsiaTheme="minorEastAsia" w:hAnsiTheme="minorEastAsia" w:cs="宋体" w:hint="eastAsia"/>
                <w:color w:val="000000"/>
                <w:kern w:val="0"/>
                <w:sz w:val="18"/>
                <w:szCs w:val="18"/>
              </w:rPr>
              <w:t>经费</w:t>
            </w:r>
            <w:r>
              <w:rPr>
                <w:rFonts w:asciiTheme="minorEastAsia" w:eastAsiaTheme="minorEastAsia" w:hAnsiTheme="minorEastAsia" w:cs="宋体"/>
                <w:color w:val="000000"/>
                <w:kern w:val="0"/>
                <w:sz w:val="18"/>
                <w:szCs w:val="18"/>
              </w:rPr>
              <w:t>投入能力</w:t>
            </w:r>
            <w:r>
              <w:rPr>
                <w:rFonts w:asciiTheme="minorEastAsia" w:eastAsiaTheme="minorEastAsia" w:hAnsiTheme="minorEastAsia" w:cs="宋体" w:hint="eastAsia"/>
                <w:color w:val="000000"/>
                <w:kern w:val="0"/>
                <w:sz w:val="18"/>
                <w:szCs w:val="18"/>
              </w:rPr>
              <w:t>情况</w:t>
            </w:r>
          </w:p>
        </w:tc>
      </w:tr>
      <w:tr w:rsidR="00B2634F">
        <w:trPr>
          <w:trHeight w:val="553"/>
          <w:jc w:val="center"/>
        </w:trPr>
        <w:tc>
          <w:tcPr>
            <w:tcW w:w="1518"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技术研发能力</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每个企业拥有的</w:t>
            </w:r>
            <w:r>
              <w:rPr>
                <w:rFonts w:asciiTheme="minorEastAsia" w:eastAsiaTheme="minorEastAsia" w:hAnsiTheme="minorEastAsia" w:cs="宋体"/>
                <w:color w:val="000000"/>
                <w:kern w:val="0"/>
                <w:sz w:val="18"/>
                <w:szCs w:val="18"/>
              </w:rPr>
              <w:t>研发机构和科技服务机构数量</w:t>
            </w:r>
            <w:r>
              <w:rPr>
                <w:rFonts w:asciiTheme="minorEastAsia" w:eastAsiaTheme="minorEastAsia" w:hAnsiTheme="minorEastAsia" w:cs="宋体" w:hint="eastAsia"/>
                <w:color w:val="000000"/>
                <w:kern w:val="0"/>
                <w:sz w:val="18"/>
                <w:szCs w:val="18"/>
              </w:rPr>
              <w:t>，可以</w:t>
            </w:r>
            <w:r>
              <w:rPr>
                <w:rFonts w:asciiTheme="minorEastAsia" w:eastAsiaTheme="minorEastAsia" w:hAnsiTheme="minorEastAsia" w:cs="宋体"/>
                <w:color w:val="000000"/>
                <w:kern w:val="0"/>
                <w:sz w:val="18"/>
                <w:szCs w:val="18"/>
              </w:rPr>
              <w:t>衡量</w:t>
            </w:r>
            <w:r>
              <w:rPr>
                <w:rFonts w:asciiTheme="minorEastAsia" w:eastAsiaTheme="minorEastAsia" w:hAnsiTheme="minorEastAsia" w:cs="宋体" w:hint="eastAsia"/>
                <w:color w:val="000000"/>
                <w:kern w:val="0"/>
                <w:sz w:val="18"/>
                <w:szCs w:val="18"/>
              </w:rPr>
              <w:t>专业镇</w:t>
            </w:r>
            <w:r>
              <w:rPr>
                <w:rFonts w:asciiTheme="minorEastAsia" w:eastAsiaTheme="minorEastAsia" w:hAnsiTheme="minorEastAsia" w:cs="宋体"/>
                <w:color w:val="000000"/>
                <w:kern w:val="0"/>
                <w:sz w:val="18"/>
                <w:szCs w:val="18"/>
              </w:rPr>
              <w:t>支撑企业研发的能力</w:t>
            </w:r>
          </w:p>
        </w:tc>
      </w:tr>
      <w:tr w:rsidR="00B2634F">
        <w:trPr>
          <w:trHeight w:val="553"/>
          <w:jc w:val="center"/>
        </w:trPr>
        <w:tc>
          <w:tcPr>
            <w:tcW w:w="1518"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协同创新能力</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测度</w:t>
            </w:r>
            <w:r>
              <w:rPr>
                <w:rFonts w:asciiTheme="minorEastAsia" w:eastAsiaTheme="minorEastAsia" w:hAnsiTheme="minorEastAsia" w:cs="宋体"/>
                <w:color w:val="000000"/>
                <w:kern w:val="0"/>
                <w:sz w:val="18"/>
                <w:szCs w:val="18"/>
              </w:rPr>
              <w:t>镇区协同创新的规模</w:t>
            </w:r>
            <w:r>
              <w:rPr>
                <w:rFonts w:asciiTheme="minorEastAsia" w:eastAsiaTheme="minorEastAsia" w:hAnsiTheme="minorEastAsia" w:cs="宋体" w:hint="eastAsia"/>
                <w:color w:val="000000"/>
                <w:kern w:val="0"/>
                <w:sz w:val="18"/>
                <w:szCs w:val="18"/>
              </w:rPr>
              <w:t>和</w:t>
            </w:r>
            <w:r>
              <w:rPr>
                <w:rFonts w:asciiTheme="minorEastAsia" w:eastAsiaTheme="minorEastAsia" w:hAnsiTheme="minorEastAsia" w:cs="宋体"/>
                <w:color w:val="000000"/>
                <w:kern w:val="0"/>
                <w:sz w:val="18"/>
                <w:szCs w:val="18"/>
              </w:rPr>
              <w:t>水平</w:t>
            </w:r>
            <w:r>
              <w:rPr>
                <w:rFonts w:asciiTheme="minorEastAsia" w:eastAsiaTheme="minorEastAsia" w:hAnsiTheme="minorEastAsia" w:cs="宋体" w:hint="eastAsia"/>
                <w:color w:val="000000"/>
                <w:kern w:val="0"/>
                <w:sz w:val="18"/>
                <w:szCs w:val="18"/>
              </w:rPr>
              <w:t>，间接</w:t>
            </w:r>
            <w:r>
              <w:rPr>
                <w:rFonts w:asciiTheme="minorEastAsia" w:eastAsiaTheme="minorEastAsia" w:hAnsiTheme="minorEastAsia" w:cs="宋体"/>
                <w:color w:val="000000"/>
                <w:kern w:val="0"/>
                <w:sz w:val="18"/>
                <w:szCs w:val="18"/>
              </w:rPr>
              <w:t>测度镇区</w:t>
            </w:r>
            <w:r>
              <w:rPr>
                <w:rFonts w:asciiTheme="minorEastAsia" w:eastAsiaTheme="minorEastAsia" w:hAnsiTheme="minorEastAsia" w:cs="宋体" w:hint="eastAsia"/>
                <w:color w:val="000000"/>
                <w:kern w:val="0"/>
                <w:sz w:val="18"/>
                <w:szCs w:val="18"/>
              </w:rPr>
              <w:t>企业</w:t>
            </w:r>
            <w:r>
              <w:rPr>
                <w:rFonts w:asciiTheme="minorEastAsia" w:eastAsiaTheme="minorEastAsia" w:hAnsiTheme="minorEastAsia" w:cs="宋体"/>
                <w:color w:val="000000"/>
                <w:kern w:val="0"/>
                <w:sz w:val="18"/>
                <w:szCs w:val="18"/>
              </w:rPr>
              <w:t>获取外部资源开展创新的能力。</w:t>
            </w:r>
          </w:p>
        </w:tc>
      </w:tr>
      <w:tr w:rsidR="00B2634F">
        <w:trPr>
          <w:trHeight w:val="553"/>
          <w:jc w:val="center"/>
        </w:trPr>
        <w:tc>
          <w:tcPr>
            <w:tcW w:w="1518"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C</w:t>
            </w:r>
            <w:r>
              <w:rPr>
                <w:rFonts w:asciiTheme="minorEastAsia" w:eastAsiaTheme="minorEastAsia" w:hAnsiTheme="minorEastAsia" w:cs="宋体" w:hint="eastAsia"/>
                <w:color w:val="000000"/>
                <w:kern w:val="0"/>
                <w:sz w:val="18"/>
                <w:szCs w:val="18"/>
              </w:rPr>
              <w:t>产业化能力</w:t>
            </w: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技术供给能力</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测度专业镇可供</w:t>
            </w:r>
            <w:r>
              <w:rPr>
                <w:rFonts w:asciiTheme="minorEastAsia" w:eastAsiaTheme="minorEastAsia" w:hAnsiTheme="minorEastAsia" w:cs="宋体"/>
                <w:color w:val="000000"/>
                <w:kern w:val="0"/>
                <w:sz w:val="18"/>
                <w:szCs w:val="18"/>
              </w:rPr>
              <w:t>专供转化</w:t>
            </w:r>
            <w:r>
              <w:rPr>
                <w:rFonts w:asciiTheme="minorEastAsia" w:eastAsiaTheme="minorEastAsia" w:hAnsiTheme="minorEastAsia" w:cs="宋体" w:hint="eastAsia"/>
                <w:color w:val="000000"/>
                <w:kern w:val="0"/>
                <w:sz w:val="18"/>
                <w:szCs w:val="18"/>
              </w:rPr>
              <w:t>和</w:t>
            </w:r>
            <w:r>
              <w:rPr>
                <w:rFonts w:asciiTheme="minorEastAsia" w:eastAsiaTheme="minorEastAsia" w:hAnsiTheme="minorEastAsia" w:cs="宋体"/>
                <w:color w:val="000000"/>
                <w:kern w:val="0"/>
                <w:sz w:val="18"/>
                <w:szCs w:val="18"/>
              </w:rPr>
              <w:t>产业化的技术拥有水平，</w:t>
            </w:r>
            <w:r>
              <w:rPr>
                <w:rFonts w:asciiTheme="minorEastAsia" w:eastAsiaTheme="minorEastAsia" w:hAnsiTheme="minorEastAsia" w:cs="宋体" w:hint="eastAsia"/>
                <w:color w:val="000000"/>
                <w:kern w:val="0"/>
                <w:sz w:val="18"/>
                <w:szCs w:val="18"/>
              </w:rPr>
              <w:t>间接测度镇区科技</w:t>
            </w:r>
            <w:r>
              <w:rPr>
                <w:rFonts w:asciiTheme="minorEastAsia" w:eastAsiaTheme="minorEastAsia" w:hAnsiTheme="minorEastAsia" w:cs="宋体"/>
                <w:color w:val="000000"/>
                <w:kern w:val="0"/>
                <w:sz w:val="18"/>
                <w:szCs w:val="18"/>
              </w:rPr>
              <w:t>链与产业链结合的潜在能力</w:t>
            </w:r>
          </w:p>
        </w:tc>
      </w:tr>
      <w:tr w:rsidR="00B2634F">
        <w:trPr>
          <w:trHeight w:val="553"/>
          <w:jc w:val="center"/>
        </w:trPr>
        <w:tc>
          <w:tcPr>
            <w:tcW w:w="1518"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技术应用能力</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测度</w:t>
            </w:r>
            <w:r>
              <w:rPr>
                <w:rFonts w:asciiTheme="minorEastAsia" w:eastAsiaTheme="minorEastAsia" w:hAnsiTheme="minorEastAsia" w:cs="宋体"/>
                <w:color w:val="000000"/>
                <w:kern w:val="0"/>
                <w:sz w:val="18"/>
                <w:szCs w:val="18"/>
              </w:rPr>
              <w:t>专业镇</w:t>
            </w:r>
            <w:r>
              <w:rPr>
                <w:rFonts w:asciiTheme="minorEastAsia" w:eastAsiaTheme="minorEastAsia" w:hAnsiTheme="minorEastAsia" w:cs="宋体" w:hint="eastAsia"/>
                <w:color w:val="000000"/>
                <w:kern w:val="0"/>
                <w:sz w:val="18"/>
                <w:szCs w:val="18"/>
              </w:rPr>
              <w:t>应用</w:t>
            </w:r>
            <w:r>
              <w:rPr>
                <w:rFonts w:asciiTheme="minorEastAsia" w:eastAsiaTheme="minorEastAsia" w:hAnsiTheme="minorEastAsia" w:cs="宋体"/>
                <w:color w:val="000000"/>
                <w:kern w:val="0"/>
                <w:sz w:val="18"/>
                <w:szCs w:val="18"/>
              </w:rPr>
              <w:t>技术</w:t>
            </w:r>
            <w:r>
              <w:rPr>
                <w:rFonts w:asciiTheme="minorEastAsia" w:eastAsiaTheme="minorEastAsia" w:hAnsiTheme="minorEastAsia" w:cs="宋体" w:hint="eastAsia"/>
                <w:color w:val="000000"/>
                <w:kern w:val="0"/>
                <w:sz w:val="18"/>
                <w:szCs w:val="18"/>
              </w:rPr>
              <w:t>转变</w:t>
            </w:r>
            <w:r>
              <w:rPr>
                <w:rFonts w:asciiTheme="minorEastAsia" w:eastAsiaTheme="minorEastAsia" w:hAnsiTheme="minorEastAsia" w:cs="宋体"/>
                <w:color w:val="000000"/>
                <w:kern w:val="0"/>
                <w:sz w:val="18"/>
                <w:szCs w:val="18"/>
              </w:rPr>
              <w:t>为</w:t>
            </w:r>
            <w:r>
              <w:rPr>
                <w:rFonts w:asciiTheme="minorEastAsia" w:eastAsiaTheme="minorEastAsia" w:hAnsiTheme="minorEastAsia" w:cs="宋体" w:hint="eastAsia"/>
                <w:color w:val="000000"/>
                <w:kern w:val="0"/>
                <w:sz w:val="18"/>
                <w:szCs w:val="18"/>
              </w:rPr>
              <w:t>产品和</w:t>
            </w:r>
            <w:r>
              <w:rPr>
                <w:rFonts w:asciiTheme="minorEastAsia" w:eastAsiaTheme="minorEastAsia" w:hAnsiTheme="minorEastAsia" w:cs="宋体"/>
                <w:color w:val="000000"/>
                <w:kern w:val="0"/>
                <w:sz w:val="18"/>
                <w:szCs w:val="18"/>
              </w:rPr>
              <w:t>产值的</w:t>
            </w:r>
            <w:r>
              <w:rPr>
                <w:rFonts w:asciiTheme="minorEastAsia" w:eastAsiaTheme="minorEastAsia" w:hAnsiTheme="minorEastAsia" w:cs="宋体" w:hint="eastAsia"/>
                <w:color w:val="000000"/>
                <w:kern w:val="0"/>
                <w:sz w:val="18"/>
                <w:szCs w:val="18"/>
              </w:rPr>
              <w:t>水平</w:t>
            </w:r>
            <w:r>
              <w:rPr>
                <w:rFonts w:asciiTheme="minorEastAsia" w:eastAsiaTheme="minorEastAsia" w:hAnsiTheme="minorEastAsia" w:cs="宋体"/>
                <w:color w:val="000000"/>
                <w:kern w:val="0"/>
                <w:sz w:val="18"/>
                <w:szCs w:val="18"/>
              </w:rPr>
              <w:t>，</w:t>
            </w:r>
            <w:r>
              <w:rPr>
                <w:rFonts w:asciiTheme="minorEastAsia" w:eastAsiaTheme="minorEastAsia" w:hAnsiTheme="minorEastAsia" w:cs="宋体" w:hint="eastAsia"/>
                <w:color w:val="000000"/>
                <w:kern w:val="0"/>
                <w:sz w:val="18"/>
                <w:szCs w:val="18"/>
              </w:rPr>
              <w:t>间接</w:t>
            </w:r>
            <w:r>
              <w:rPr>
                <w:rFonts w:asciiTheme="minorEastAsia" w:eastAsiaTheme="minorEastAsia" w:hAnsiTheme="minorEastAsia" w:cs="宋体"/>
                <w:color w:val="000000"/>
                <w:kern w:val="0"/>
                <w:sz w:val="18"/>
                <w:szCs w:val="18"/>
              </w:rPr>
              <w:t>测度技术产品化的水平</w:t>
            </w:r>
          </w:p>
        </w:tc>
      </w:tr>
      <w:tr w:rsidR="00B2634F">
        <w:trPr>
          <w:trHeight w:val="553"/>
          <w:jc w:val="center"/>
        </w:trPr>
        <w:tc>
          <w:tcPr>
            <w:tcW w:w="1518"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技术转化水平</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测度专业镇技术产业化的水平和产业</w:t>
            </w:r>
            <w:r>
              <w:rPr>
                <w:rFonts w:asciiTheme="minorEastAsia" w:eastAsiaTheme="minorEastAsia" w:hAnsiTheme="minorEastAsia" w:cs="宋体"/>
                <w:color w:val="000000"/>
                <w:kern w:val="0"/>
                <w:sz w:val="18"/>
                <w:szCs w:val="18"/>
              </w:rPr>
              <w:t>高级化的水平</w:t>
            </w:r>
          </w:p>
        </w:tc>
      </w:tr>
      <w:tr w:rsidR="00B2634F">
        <w:trPr>
          <w:trHeight w:val="553"/>
          <w:jc w:val="center"/>
        </w:trPr>
        <w:tc>
          <w:tcPr>
            <w:tcW w:w="1518"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D</w:t>
            </w:r>
            <w:r>
              <w:rPr>
                <w:rFonts w:asciiTheme="minorEastAsia" w:eastAsiaTheme="minorEastAsia" w:hAnsiTheme="minorEastAsia" w:cs="宋体" w:hint="eastAsia"/>
                <w:color w:val="000000"/>
                <w:kern w:val="0"/>
                <w:sz w:val="18"/>
                <w:szCs w:val="18"/>
              </w:rPr>
              <w:t>专业化能力</w:t>
            </w: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产业集聚能力</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测度镇区特色产业形成</w:t>
            </w:r>
            <w:r>
              <w:rPr>
                <w:rFonts w:asciiTheme="minorEastAsia" w:eastAsiaTheme="minorEastAsia" w:hAnsiTheme="minorEastAsia" w:cs="宋体"/>
                <w:color w:val="000000"/>
                <w:kern w:val="0"/>
                <w:sz w:val="18"/>
                <w:szCs w:val="18"/>
              </w:rPr>
              <w:t>产业集群</w:t>
            </w:r>
            <w:r>
              <w:rPr>
                <w:rFonts w:asciiTheme="minorEastAsia" w:eastAsiaTheme="minorEastAsia" w:hAnsiTheme="minorEastAsia" w:cs="宋体" w:hint="eastAsia"/>
                <w:color w:val="000000"/>
                <w:kern w:val="0"/>
                <w:sz w:val="18"/>
                <w:szCs w:val="18"/>
              </w:rPr>
              <w:t>的</w:t>
            </w:r>
            <w:r>
              <w:rPr>
                <w:rFonts w:asciiTheme="minorEastAsia" w:eastAsiaTheme="minorEastAsia" w:hAnsiTheme="minorEastAsia" w:cs="宋体"/>
                <w:color w:val="000000"/>
                <w:kern w:val="0"/>
                <w:sz w:val="18"/>
                <w:szCs w:val="18"/>
              </w:rPr>
              <w:t>能力和</w:t>
            </w:r>
            <w:r>
              <w:rPr>
                <w:rFonts w:asciiTheme="minorEastAsia" w:eastAsiaTheme="minorEastAsia" w:hAnsiTheme="minorEastAsia" w:cs="宋体" w:hint="eastAsia"/>
                <w:color w:val="000000"/>
                <w:kern w:val="0"/>
                <w:sz w:val="18"/>
                <w:szCs w:val="18"/>
              </w:rPr>
              <w:t>水平</w:t>
            </w:r>
          </w:p>
        </w:tc>
      </w:tr>
      <w:tr w:rsidR="00B2634F">
        <w:trPr>
          <w:trHeight w:val="823"/>
          <w:jc w:val="center"/>
        </w:trPr>
        <w:tc>
          <w:tcPr>
            <w:tcW w:w="1518"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2126"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全员劳动生产率</w:t>
            </w:r>
          </w:p>
        </w:tc>
        <w:tc>
          <w:tcPr>
            <w:tcW w:w="4253" w:type="dxa"/>
            <w:vAlign w:val="center"/>
          </w:tcPr>
          <w:p w:rsidR="00B2634F" w:rsidRDefault="0076026F">
            <w:pPr>
              <w:widowControl/>
              <w:adjustRightInd w:val="0"/>
              <w:snapToGrid w:val="0"/>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测度特色</w:t>
            </w:r>
            <w:r>
              <w:rPr>
                <w:rFonts w:asciiTheme="minorEastAsia" w:eastAsiaTheme="minorEastAsia" w:hAnsiTheme="minorEastAsia" w:cs="宋体"/>
                <w:color w:val="000000"/>
                <w:kern w:val="0"/>
                <w:sz w:val="18"/>
                <w:szCs w:val="18"/>
              </w:rPr>
              <w:t>产业发展质量</w:t>
            </w:r>
          </w:p>
        </w:tc>
      </w:tr>
    </w:tbl>
    <w:p w:rsidR="00B2634F" w:rsidRDefault="00B2634F">
      <w:pPr>
        <w:rPr>
          <w:rFonts w:asciiTheme="minorEastAsia" w:eastAsiaTheme="minorEastAsia" w:hAnsiTheme="minorEastAsia"/>
          <w:szCs w:val="21"/>
        </w:rPr>
      </w:pPr>
    </w:p>
    <w:p w:rsidR="00B2634F" w:rsidRDefault="0076026F">
      <w:pPr>
        <w:spacing w:before="240" w:after="240"/>
        <w:jc w:val="center"/>
        <w:rPr>
          <w:rFonts w:ascii="黑体" w:eastAsia="黑体" w:hAnsi="黑体"/>
          <w:szCs w:val="21"/>
        </w:rPr>
      </w:pPr>
      <w:r>
        <w:rPr>
          <w:rFonts w:ascii="黑体" w:eastAsia="黑体" w:hAnsi="黑体" w:hint="eastAsia"/>
          <w:szCs w:val="21"/>
        </w:rPr>
        <w:t>表</w:t>
      </w:r>
      <w:r>
        <w:rPr>
          <w:rFonts w:ascii="黑体" w:eastAsia="黑体" w:hAnsi="黑体"/>
          <w:szCs w:val="21"/>
        </w:rPr>
        <w:t>2</w:t>
      </w:r>
      <w:r>
        <w:rPr>
          <w:rFonts w:ascii="黑体" w:eastAsia="黑体" w:hAnsi="黑体" w:hint="eastAsia"/>
          <w:szCs w:val="21"/>
        </w:rPr>
        <w:t xml:space="preserve">  </w:t>
      </w:r>
      <w:r>
        <w:rPr>
          <w:rFonts w:asciiTheme="minorEastAsia" w:eastAsiaTheme="minorEastAsia" w:hAnsiTheme="minorEastAsia" w:hint="eastAsia"/>
          <w:szCs w:val="21"/>
        </w:rPr>
        <w:t>专业镇创新指数评价体系三级指标与权重</w:t>
      </w:r>
    </w:p>
    <w:tbl>
      <w:tblPr>
        <w:tblW w:w="7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1"/>
        <w:gridCol w:w="4252"/>
        <w:gridCol w:w="1284"/>
      </w:tblGrid>
      <w:tr w:rsidR="00B2634F">
        <w:trPr>
          <w:trHeight w:val="447"/>
          <w:jc w:val="center"/>
        </w:trPr>
        <w:tc>
          <w:tcPr>
            <w:tcW w:w="2341" w:type="dxa"/>
            <w:vMerge w:val="restart"/>
            <w:shd w:val="clear" w:color="auto" w:fill="8DB3E2" w:themeFill="text2" w:themeFillTint="66"/>
            <w:vAlign w:val="center"/>
          </w:tcPr>
          <w:p w:rsidR="00B2634F" w:rsidRDefault="0076026F">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二级指标</w:t>
            </w:r>
          </w:p>
        </w:tc>
        <w:tc>
          <w:tcPr>
            <w:tcW w:w="4252" w:type="dxa"/>
            <w:vMerge w:val="restart"/>
            <w:shd w:val="clear" w:color="auto" w:fill="8DB3E2" w:themeFill="text2" w:themeFillTint="66"/>
            <w:vAlign w:val="center"/>
          </w:tcPr>
          <w:p w:rsidR="00B2634F" w:rsidRDefault="0076026F">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三级指标</w:t>
            </w:r>
          </w:p>
        </w:tc>
        <w:tc>
          <w:tcPr>
            <w:tcW w:w="1284" w:type="dxa"/>
            <w:vMerge w:val="restart"/>
            <w:shd w:val="clear" w:color="auto" w:fill="8DB3E2" w:themeFill="text2" w:themeFillTint="66"/>
            <w:vAlign w:val="center"/>
          </w:tcPr>
          <w:p w:rsidR="00B2634F" w:rsidRDefault="0076026F">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指标权重</w:t>
            </w:r>
          </w:p>
        </w:tc>
      </w:tr>
      <w:tr w:rsidR="00B2634F">
        <w:trPr>
          <w:trHeight w:val="404"/>
          <w:jc w:val="center"/>
        </w:trPr>
        <w:tc>
          <w:tcPr>
            <w:tcW w:w="2341" w:type="dxa"/>
            <w:vMerge/>
            <w:shd w:val="clear" w:color="auto" w:fill="8DB3E2" w:themeFill="text2" w:themeFillTint="66"/>
            <w:vAlign w:val="center"/>
          </w:tcPr>
          <w:p w:rsidR="00B2634F" w:rsidRDefault="00B2634F">
            <w:pPr>
              <w:widowControl/>
              <w:adjustRightInd w:val="0"/>
              <w:snapToGrid w:val="0"/>
              <w:jc w:val="center"/>
              <w:rPr>
                <w:rFonts w:asciiTheme="minorEastAsia" w:eastAsiaTheme="minorEastAsia" w:hAnsiTheme="minorEastAsia" w:cs="宋体"/>
                <w:bCs/>
                <w:color w:val="000000"/>
                <w:kern w:val="0"/>
                <w:sz w:val="18"/>
                <w:szCs w:val="18"/>
              </w:rPr>
            </w:pPr>
          </w:p>
        </w:tc>
        <w:tc>
          <w:tcPr>
            <w:tcW w:w="4252" w:type="dxa"/>
            <w:vMerge/>
            <w:shd w:val="clear" w:color="auto" w:fill="8DB3E2" w:themeFill="text2" w:themeFillTint="66"/>
            <w:vAlign w:val="center"/>
          </w:tcPr>
          <w:p w:rsidR="00B2634F" w:rsidRDefault="00B2634F">
            <w:pPr>
              <w:widowControl/>
              <w:adjustRightInd w:val="0"/>
              <w:snapToGrid w:val="0"/>
              <w:jc w:val="center"/>
              <w:rPr>
                <w:rFonts w:asciiTheme="minorEastAsia" w:eastAsiaTheme="minorEastAsia" w:hAnsiTheme="minorEastAsia" w:cs="宋体"/>
                <w:bCs/>
                <w:color w:val="000000"/>
                <w:kern w:val="0"/>
                <w:sz w:val="18"/>
                <w:szCs w:val="18"/>
              </w:rPr>
            </w:pPr>
          </w:p>
        </w:tc>
        <w:tc>
          <w:tcPr>
            <w:tcW w:w="1284" w:type="dxa"/>
            <w:vMerge/>
            <w:shd w:val="clear" w:color="auto" w:fill="8DB3E2" w:themeFill="text2" w:themeFillTint="66"/>
            <w:vAlign w:val="center"/>
          </w:tcPr>
          <w:p w:rsidR="00B2634F" w:rsidRDefault="00B2634F">
            <w:pPr>
              <w:widowControl/>
              <w:adjustRightInd w:val="0"/>
              <w:snapToGrid w:val="0"/>
              <w:jc w:val="center"/>
              <w:rPr>
                <w:rFonts w:asciiTheme="minorEastAsia" w:eastAsiaTheme="minorEastAsia" w:hAnsiTheme="minorEastAsia" w:cs="宋体"/>
                <w:bCs/>
                <w:color w:val="000000"/>
                <w:kern w:val="0"/>
                <w:sz w:val="18"/>
                <w:szCs w:val="18"/>
              </w:rPr>
            </w:pPr>
          </w:p>
        </w:tc>
      </w:tr>
      <w:tr w:rsidR="00B2634F">
        <w:trPr>
          <w:trHeight w:val="311"/>
          <w:jc w:val="center"/>
        </w:trPr>
        <w:tc>
          <w:tcPr>
            <w:tcW w:w="2341"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经济发展水平</w:t>
            </w: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地区生产总值（</w:t>
            </w:r>
            <w:r>
              <w:rPr>
                <w:rFonts w:asciiTheme="minorEastAsia" w:eastAsiaTheme="minorEastAsia" w:hAnsiTheme="minorEastAsia" w:cs="宋体" w:hint="eastAsia"/>
                <w:color w:val="000000"/>
                <w:kern w:val="0"/>
                <w:sz w:val="18"/>
                <w:szCs w:val="18"/>
              </w:rPr>
              <w:t>GDP</w:t>
            </w:r>
            <w:r>
              <w:rPr>
                <w:rFonts w:asciiTheme="minorEastAsia" w:eastAsiaTheme="minorEastAsia" w:hAnsiTheme="minorEastAsia" w:cs="宋体" w:hint="eastAsia"/>
                <w:color w:val="000000"/>
                <w:kern w:val="0"/>
                <w:sz w:val="18"/>
                <w:szCs w:val="18"/>
              </w:rPr>
              <w:t>）</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0.0625</w:t>
            </w:r>
          </w:p>
        </w:tc>
      </w:tr>
      <w:tr w:rsidR="00B2634F">
        <w:trPr>
          <w:trHeight w:val="311"/>
          <w:jc w:val="center"/>
        </w:trPr>
        <w:tc>
          <w:tcPr>
            <w:tcW w:w="2341" w:type="dxa"/>
            <w:vMerge/>
            <w:vAlign w:val="center"/>
          </w:tcPr>
          <w:p w:rsidR="00B2634F" w:rsidRDefault="00B2634F">
            <w:pPr>
              <w:widowControl/>
              <w:rPr>
                <w:rFonts w:asciiTheme="minorEastAsia" w:eastAsiaTheme="minorEastAsia" w:hAnsiTheme="minorEastAsia" w:cs="宋体"/>
                <w:color w:val="000000"/>
                <w:kern w:val="0"/>
                <w:sz w:val="18"/>
                <w:szCs w:val="18"/>
              </w:rPr>
            </w:pP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人均地区生产总值（人均</w:t>
            </w:r>
            <w:r>
              <w:rPr>
                <w:rFonts w:asciiTheme="minorEastAsia" w:eastAsiaTheme="minorEastAsia" w:hAnsiTheme="minorEastAsia" w:cs="宋体" w:hint="eastAsia"/>
                <w:color w:val="000000"/>
                <w:kern w:val="0"/>
                <w:sz w:val="18"/>
                <w:szCs w:val="18"/>
              </w:rPr>
              <w:t>GDP</w:t>
            </w:r>
            <w:r>
              <w:rPr>
                <w:rFonts w:asciiTheme="minorEastAsia" w:eastAsiaTheme="minorEastAsia" w:hAnsiTheme="minorEastAsia" w:cs="宋体" w:hint="eastAsia"/>
                <w:color w:val="000000"/>
                <w:kern w:val="0"/>
                <w:sz w:val="18"/>
                <w:szCs w:val="18"/>
              </w:rPr>
              <w:t>）</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0.0625</w:t>
            </w:r>
          </w:p>
        </w:tc>
      </w:tr>
      <w:tr w:rsidR="00B2634F">
        <w:trPr>
          <w:trHeight w:val="311"/>
          <w:jc w:val="center"/>
        </w:trPr>
        <w:tc>
          <w:tcPr>
            <w:tcW w:w="2341"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创新人力水平</w:t>
            </w: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每千人研究与开发（</w:t>
            </w:r>
            <w:r>
              <w:rPr>
                <w:rFonts w:asciiTheme="minorEastAsia" w:eastAsiaTheme="minorEastAsia" w:hAnsiTheme="minorEastAsia" w:cs="宋体" w:hint="eastAsia"/>
                <w:color w:val="000000"/>
                <w:kern w:val="0"/>
                <w:sz w:val="18"/>
                <w:szCs w:val="18"/>
              </w:rPr>
              <w:t>R&amp;D</w:t>
            </w:r>
            <w:r>
              <w:rPr>
                <w:rFonts w:asciiTheme="minorEastAsia" w:eastAsiaTheme="minorEastAsia" w:hAnsiTheme="minorEastAsia" w:cs="宋体" w:hint="eastAsia"/>
                <w:color w:val="000000"/>
                <w:kern w:val="0"/>
                <w:sz w:val="18"/>
                <w:szCs w:val="18"/>
              </w:rPr>
              <w:t>）人员数</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0.125</w:t>
            </w:r>
          </w:p>
        </w:tc>
      </w:tr>
      <w:tr w:rsidR="00B2634F">
        <w:trPr>
          <w:trHeight w:val="311"/>
          <w:jc w:val="center"/>
        </w:trPr>
        <w:tc>
          <w:tcPr>
            <w:tcW w:w="2341"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创新投入能力</w:t>
            </w: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镇区全社会科技投入与</w:t>
            </w:r>
            <w:r>
              <w:rPr>
                <w:rFonts w:asciiTheme="minorEastAsia" w:eastAsiaTheme="minorEastAsia" w:hAnsiTheme="minorEastAsia" w:cs="宋体" w:hint="eastAsia"/>
                <w:color w:val="000000"/>
                <w:kern w:val="0"/>
                <w:sz w:val="18"/>
                <w:szCs w:val="18"/>
              </w:rPr>
              <w:t>GDP</w:t>
            </w:r>
            <w:r>
              <w:rPr>
                <w:rFonts w:asciiTheme="minorEastAsia" w:eastAsiaTheme="minorEastAsia" w:hAnsiTheme="minorEastAsia" w:cs="宋体" w:hint="eastAsia"/>
                <w:color w:val="000000"/>
                <w:kern w:val="0"/>
                <w:sz w:val="18"/>
                <w:szCs w:val="18"/>
              </w:rPr>
              <w:t>的比例</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0.083</w:t>
            </w:r>
          </w:p>
        </w:tc>
      </w:tr>
      <w:tr w:rsidR="00B2634F">
        <w:trPr>
          <w:trHeight w:val="311"/>
          <w:jc w:val="center"/>
        </w:trPr>
        <w:tc>
          <w:tcPr>
            <w:tcW w:w="2341"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技术研发能力</w:t>
            </w: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企业平均拥有的工程中心数量</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0.027</w:t>
            </w:r>
          </w:p>
        </w:tc>
      </w:tr>
      <w:tr w:rsidR="00B2634F">
        <w:trPr>
          <w:trHeight w:val="311"/>
          <w:jc w:val="center"/>
        </w:trPr>
        <w:tc>
          <w:tcPr>
            <w:tcW w:w="2341" w:type="dxa"/>
            <w:vMerge/>
            <w:vAlign w:val="center"/>
          </w:tcPr>
          <w:p w:rsidR="00B2634F" w:rsidRDefault="00B2634F">
            <w:pPr>
              <w:widowControl/>
              <w:rPr>
                <w:rFonts w:asciiTheme="minorEastAsia" w:eastAsiaTheme="minorEastAsia" w:hAnsiTheme="minorEastAsia" w:cs="宋体"/>
                <w:color w:val="000000"/>
                <w:kern w:val="0"/>
                <w:sz w:val="18"/>
                <w:szCs w:val="18"/>
              </w:rPr>
            </w:pP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企业平均拥有的创新服务机构数量</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0.027</w:t>
            </w:r>
          </w:p>
        </w:tc>
      </w:tr>
      <w:tr w:rsidR="00B2634F">
        <w:trPr>
          <w:trHeight w:val="311"/>
          <w:jc w:val="center"/>
        </w:trPr>
        <w:tc>
          <w:tcPr>
            <w:tcW w:w="2341" w:type="dxa"/>
            <w:vMerge/>
            <w:vAlign w:val="center"/>
          </w:tcPr>
          <w:p w:rsidR="00B2634F" w:rsidRDefault="00B2634F">
            <w:pPr>
              <w:widowControl/>
              <w:rPr>
                <w:rFonts w:asciiTheme="minorEastAsia" w:eastAsiaTheme="minorEastAsia" w:hAnsiTheme="minorEastAsia" w:cs="宋体"/>
                <w:color w:val="000000"/>
                <w:kern w:val="0"/>
                <w:sz w:val="18"/>
                <w:szCs w:val="18"/>
              </w:rPr>
            </w:pP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企业平均拥有的共建科技机构数量</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0.027</w:t>
            </w:r>
          </w:p>
        </w:tc>
      </w:tr>
      <w:tr w:rsidR="00B2634F">
        <w:trPr>
          <w:trHeight w:val="311"/>
          <w:jc w:val="center"/>
        </w:trPr>
        <w:tc>
          <w:tcPr>
            <w:tcW w:w="2341"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协同创新能力</w:t>
            </w: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镇区产学研合作经费</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0.083</w:t>
            </w:r>
          </w:p>
        </w:tc>
      </w:tr>
      <w:tr w:rsidR="00B2634F">
        <w:trPr>
          <w:trHeight w:val="311"/>
          <w:jc w:val="center"/>
        </w:trPr>
        <w:tc>
          <w:tcPr>
            <w:tcW w:w="2341" w:type="dxa"/>
            <w:vMerge/>
            <w:vAlign w:val="center"/>
          </w:tcPr>
          <w:p w:rsidR="00B2634F" w:rsidRDefault="00B2634F">
            <w:pPr>
              <w:widowControl/>
              <w:rPr>
                <w:rFonts w:asciiTheme="minorEastAsia" w:eastAsiaTheme="minorEastAsia" w:hAnsiTheme="minorEastAsia" w:cs="宋体"/>
                <w:color w:val="000000"/>
                <w:kern w:val="0"/>
                <w:sz w:val="18"/>
                <w:szCs w:val="18"/>
              </w:rPr>
            </w:pP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镇区开展产学研合作的规模企业占规上企业的比重</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0.0416</w:t>
            </w:r>
          </w:p>
        </w:tc>
      </w:tr>
      <w:tr w:rsidR="00B2634F">
        <w:trPr>
          <w:trHeight w:val="311"/>
          <w:jc w:val="center"/>
        </w:trPr>
        <w:tc>
          <w:tcPr>
            <w:tcW w:w="2341"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lastRenderedPageBreak/>
              <w:t>技术供给能力</w:t>
            </w: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每万人口拥有的发明专利和实用新型专利授权量</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0.083</w:t>
            </w:r>
          </w:p>
        </w:tc>
      </w:tr>
      <w:tr w:rsidR="00B2634F">
        <w:trPr>
          <w:trHeight w:val="311"/>
          <w:jc w:val="center"/>
        </w:trPr>
        <w:tc>
          <w:tcPr>
            <w:tcW w:w="2341"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技术应用能力</w:t>
            </w: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列入省级以上新产品产值占规上工业产值的比重</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0.083</w:t>
            </w:r>
          </w:p>
        </w:tc>
      </w:tr>
      <w:tr w:rsidR="00B2634F">
        <w:trPr>
          <w:trHeight w:val="311"/>
          <w:jc w:val="center"/>
        </w:trPr>
        <w:tc>
          <w:tcPr>
            <w:tcW w:w="2341"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技术转化水平</w:t>
            </w:r>
          </w:p>
          <w:p w:rsidR="00B2634F" w:rsidRDefault="00B2634F">
            <w:pPr>
              <w:widowControl/>
              <w:rPr>
                <w:rFonts w:asciiTheme="minorEastAsia" w:eastAsiaTheme="minorEastAsia" w:hAnsiTheme="minorEastAsia" w:cs="宋体"/>
                <w:color w:val="000000"/>
                <w:kern w:val="0"/>
                <w:sz w:val="18"/>
                <w:szCs w:val="18"/>
              </w:rPr>
            </w:pP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镇区高新技术企业数量（镇区高新技术企业占全部专业镇高新技术企业的比重）</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0.0416</w:t>
            </w:r>
          </w:p>
        </w:tc>
      </w:tr>
      <w:tr w:rsidR="00B2634F">
        <w:trPr>
          <w:trHeight w:val="311"/>
          <w:jc w:val="center"/>
        </w:trPr>
        <w:tc>
          <w:tcPr>
            <w:tcW w:w="2341" w:type="dxa"/>
            <w:vMerge/>
            <w:vAlign w:val="center"/>
          </w:tcPr>
          <w:p w:rsidR="00B2634F" w:rsidRDefault="00B2634F">
            <w:pPr>
              <w:widowControl/>
              <w:rPr>
                <w:rFonts w:asciiTheme="minorEastAsia" w:eastAsiaTheme="minorEastAsia" w:hAnsiTheme="minorEastAsia" w:cs="宋体"/>
                <w:color w:val="000000"/>
                <w:kern w:val="0"/>
                <w:sz w:val="18"/>
                <w:szCs w:val="18"/>
              </w:rPr>
            </w:pP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高新技术企业增加值占工业增加值的比重</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0.0416</w:t>
            </w:r>
          </w:p>
        </w:tc>
      </w:tr>
      <w:tr w:rsidR="00B2634F">
        <w:trPr>
          <w:trHeight w:val="311"/>
          <w:jc w:val="center"/>
        </w:trPr>
        <w:tc>
          <w:tcPr>
            <w:tcW w:w="2341"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产业集聚能力</w:t>
            </w:r>
          </w:p>
          <w:p w:rsidR="00B2634F" w:rsidRDefault="00B2634F">
            <w:pPr>
              <w:widowControl/>
              <w:rPr>
                <w:rFonts w:asciiTheme="minorEastAsia" w:eastAsiaTheme="minorEastAsia" w:hAnsiTheme="minorEastAsia" w:cs="宋体"/>
                <w:color w:val="000000"/>
                <w:kern w:val="0"/>
                <w:sz w:val="18"/>
                <w:szCs w:val="18"/>
              </w:rPr>
            </w:pP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特色产业总产值</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0.0625</w:t>
            </w:r>
          </w:p>
        </w:tc>
      </w:tr>
      <w:tr w:rsidR="00B2634F">
        <w:trPr>
          <w:trHeight w:val="311"/>
          <w:jc w:val="center"/>
        </w:trPr>
        <w:tc>
          <w:tcPr>
            <w:tcW w:w="2341" w:type="dxa"/>
            <w:vMerge/>
            <w:vAlign w:val="center"/>
          </w:tcPr>
          <w:p w:rsidR="00B2634F" w:rsidRDefault="00B2634F">
            <w:pPr>
              <w:widowControl/>
              <w:rPr>
                <w:rFonts w:asciiTheme="minorEastAsia" w:eastAsiaTheme="minorEastAsia" w:hAnsiTheme="minorEastAsia" w:cs="宋体"/>
                <w:color w:val="000000"/>
                <w:kern w:val="0"/>
                <w:sz w:val="18"/>
                <w:szCs w:val="18"/>
              </w:rPr>
            </w:pP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特色产业占工业</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农业</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hint="eastAsia"/>
                <w:color w:val="000000"/>
                <w:kern w:val="0"/>
                <w:sz w:val="18"/>
                <w:szCs w:val="18"/>
              </w:rPr>
              <w:t>服务业的比重</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0.0625</w:t>
            </w:r>
          </w:p>
        </w:tc>
      </w:tr>
      <w:tr w:rsidR="00B2634F">
        <w:trPr>
          <w:trHeight w:val="311"/>
          <w:jc w:val="center"/>
        </w:trPr>
        <w:tc>
          <w:tcPr>
            <w:tcW w:w="2341"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特色产业全员劳动生产率</w:t>
            </w:r>
          </w:p>
        </w:tc>
        <w:tc>
          <w:tcPr>
            <w:tcW w:w="4252"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特色产业全员劳动生产率</w:t>
            </w:r>
          </w:p>
        </w:tc>
        <w:tc>
          <w:tcPr>
            <w:tcW w:w="1284" w:type="dxa"/>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0.125</w:t>
            </w:r>
          </w:p>
        </w:tc>
      </w:tr>
    </w:tbl>
    <w:p w:rsidR="00B2634F" w:rsidRDefault="00B2634F">
      <w:pPr>
        <w:spacing w:line="360" w:lineRule="auto"/>
        <w:rPr>
          <w:rFonts w:asciiTheme="minorEastAsia" w:eastAsiaTheme="minorEastAsia" w:hAnsiTheme="minorEastAsia"/>
          <w:szCs w:val="21"/>
        </w:rPr>
      </w:pPr>
    </w:p>
    <w:p w:rsidR="00B2634F" w:rsidRDefault="0076026F">
      <w:pPr>
        <w:pStyle w:val="2"/>
        <w:rPr>
          <w:rFonts w:ascii="黑体" w:hAnsi="黑体"/>
          <w:b w:val="0"/>
          <w:sz w:val="21"/>
          <w:szCs w:val="21"/>
        </w:rPr>
      </w:pPr>
      <w:bookmarkStart w:id="35" w:name="_Toc490732787"/>
      <w:bookmarkStart w:id="36" w:name="_Toc478518498"/>
      <w:r>
        <w:rPr>
          <w:rFonts w:ascii="黑体" w:hAnsi="黑体"/>
          <w:b w:val="0"/>
          <w:sz w:val="21"/>
          <w:szCs w:val="21"/>
        </w:rPr>
        <w:t>4</w:t>
      </w:r>
      <w:r>
        <w:rPr>
          <w:rFonts w:ascii="黑体" w:hAnsi="黑体" w:hint="eastAsia"/>
          <w:b w:val="0"/>
          <w:sz w:val="21"/>
          <w:szCs w:val="21"/>
        </w:rPr>
        <w:t>.2</w:t>
      </w:r>
      <w:r>
        <w:rPr>
          <w:rFonts w:ascii="黑体" w:hAnsi="黑体"/>
          <w:b w:val="0"/>
          <w:sz w:val="21"/>
          <w:szCs w:val="21"/>
        </w:rPr>
        <w:t xml:space="preserve"> </w:t>
      </w:r>
      <w:r>
        <w:rPr>
          <w:rFonts w:ascii="黑体" w:hAnsi="黑体" w:hint="eastAsia"/>
          <w:b w:val="0"/>
          <w:sz w:val="21"/>
          <w:szCs w:val="21"/>
        </w:rPr>
        <w:t>指标计算方法</w:t>
      </w:r>
      <w:bookmarkEnd w:id="35"/>
      <w:bookmarkEnd w:id="36"/>
    </w:p>
    <w:p w:rsidR="00B2634F" w:rsidRDefault="0076026F">
      <w:pPr>
        <w:keepNext/>
        <w:keepLines/>
        <w:spacing w:before="280" w:after="290" w:line="376" w:lineRule="auto"/>
        <w:outlineLvl w:val="4"/>
        <w:rPr>
          <w:rFonts w:asciiTheme="minorEastAsia" w:eastAsiaTheme="minorEastAsia" w:hAnsiTheme="minorEastAsia"/>
          <w:bCs/>
          <w:szCs w:val="21"/>
        </w:rPr>
      </w:pPr>
      <w:r>
        <w:rPr>
          <w:rFonts w:asciiTheme="minorEastAsia" w:eastAsiaTheme="minorEastAsia" w:hAnsiTheme="minorEastAsia"/>
          <w:bCs/>
          <w:szCs w:val="21"/>
        </w:rPr>
        <w:t>4</w:t>
      </w:r>
      <w:r>
        <w:rPr>
          <w:rFonts w:asciiTheme="minorEastAsia" w:eastAsiaTheme="minorEastAsia" w:hAnsiTheme="minorEastAsia" w:hint="eastAsia"/>
          <w:bCs/>
          <w:szCs w:val="21"/>
        </w:rPr>
        <w:t>.2.1</w:t>
      </w:r>
      <w:r>
        <w:rPr>
          <w:rFonts w:asciiTheme="minorEastAsia" w:eastAsiaTheme="minorEastAsia" w:hAnsiTheme="minorEastAsia" w:hint="eastAsia"/>
          <w:bCs/>
          <w:szCs w:val="21"/>
        </w:rPr>
        <w:t>创新基础</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1</w:t>
      </w:r>
      <w:r>
        <w:rPr>
          <w:rFonts w:asciiTheme="minorEastAsia" w:eastAsiaTheme="minorEastAsia" w:hAnsiTheme="minorEastAsia" w:cstheme="majorBidi" w:hint="eastAsia"/>
          <w:bCs/>
          <w:szCs w:val="21"/>
        </w:rPr>
        <w:t>）经济发展水平：</w:t>
      </w:r>
    </w:p>
    <w:p w:rsidR="00B2634F" w:rsidRDefault="0076026F">
      <w:pPr>
        <w:rPr>
          <w:rFonts w:asciiTheme="minorEastAsia" w:eastAsiaTheme="minorEastAsia" w:hAnsiTheme="minorEastAsia"/>
          <w:szCs w:val="21"/>
        </w:rPr>
      </w:pPr>
      <w:r>
        <w:rPr>
          <w:rFonts w:asciiTheme="minorEastAsia" w:eastAsiaTheme="minorEastAsia" w:hAnsiTheme="minorEastAsia" w:hint="eastAsia"/>
          <w:position w:val="-10"/>
          <w:szCs w:val="21"/>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7.25pt" o:ole="">
            <v:imagedata r:id="rId15" o:title=""/>
          </v:shape>
          <o:OLEObject Type="Embed" ProgID="Equation.KSEE3" ShapeID="_x0000_i1025" DrawAspect="Content" ObjectID="_1624363872" r:id="rId16"/>
        </w:object>
      </w:r>
      <w:r>
        <w:rPr>
          <w:rFonts w:asciiTheme="minorEastAsia" w:eastAsiaTheme="minorEastAsia" w:hAnsiTheme="minorEastAsia" w:hint="eastAsia"/>
          <w:szCs w:val="21"/>
        </w:rPr>
        <w:t>地区生产总值（</w:t>
      </w:r>
      <w:r>
        <w:rPr>
          <w:rFonts w:asciiTheme="minorEastAsia" w:eastAsiaTheme="minorEastAsia" w:hAnsiTheme="minorEastAsia" w:hint="eastAsia"/>
          <w:szCs w:val="21"/>
        </w:rPr>
        <w:t>GDP</w:t>
      </w:r>
      <w:r>
        <w:rPr>
          <w:rFonts w:asciiTheme="minorEastAsia" w:eastAsiaTheme="minorEastAsia" w:hAnsiTheme="minorEastAsia" w:hint="eastAsia"/>
          <w:szCs w:val="21"/>
        </w:rPr>
        <w:t>），是专业镇地区的所有常住单位在一定时期内所生产的全部最终产品和服务的价值总和。</w:t>
      </w:r>
    </w:p>
    <w:p w:rsidR="00B2634F" w:rsidRDefault="0076026F">
      <w:pPr>
        <w:rPr>
          <w:rFonts w:asciiTheme="minorEastAsia" w:eastAsiaTheme="minorEastAsia" w:hAnsiTheme="minorEastAsia"/>
          <w:szCs w:val="21"/>
        </w:rPr>
      </w:pPr>
      <w:r>
        <w:rPr>
          <w:rFonts w:asciiTheme="minorEastAsia" w:eastAsiaTheme="minorEastAsia" w:hAnsiTheme="minorEastAsia" w:hint="eastAsia"/>
          <w:position w:val="-10"/>
          <w:szCs w:val="21"/>
        </w:rPr>
        <w:object w:dxaOrig="400" w:dyaOrig="340">
          <v:shape id="_x0000_i1026" type="#_x0000_t75" style="width:20.25pt;height:17.25pt" o:ole="">
            <v:imagedata r:id="rId17" o:title=""/>
          </v:shape>
          <o:OLEObject Type="Embed" ProgID="Equation.KSEE3" ShapeID="_x0000_i1026" DrawAspect="Content" ObjectID="_1624363873" r:id="rId18"/>
        </w:object>
      </w:r>
      <w:r>
        <w:rPr>
          <w:rFonts w:asciiTheme="minorEastAsia" w:eastAsiaTheme="minorEastAsia" w:hAnsiTheme="minorEastAsia" w:hint="eastAsia"/>
          <w:szCs w:val="21"/>
        </w:rPr>
        <w:t>人均地区生产总值（人均</w:t>
      </w:r>
      <w:r>
        <w:rPr>
          <w:rFonts w:asciiTheme="minorEastAsia" w:eastAsiaTheme="minorEastAsia" w:hAnsiTheme="minorEastAsia" w:hint="eastAsia"/>
          <w:szCs w:val="21"/>
        </w:rPr>
        <w:t>GDP</w:t>
      </w:r>
      <w:r>
        <w:rPr>
          <w:rFonts w:asciiTheme="minorEastAsia" w:eastAsiaTheme="minorEastAsia" w:hAnsiTheme="minorEastAsia" w:hint="eastAsia"/>
          <w:szCs w:val="21"/>
        </w:rPr>
        <w:t>），以人均水平表示经济综合发展水平，按公式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szCs w:val="21"/>
                </w:rPr>
                <m:t>a</m:t>
              </m:r>
            </m:e>
            <m:sub>
              <m:r>
                <w:rPr>
                  <w:rFonts w:ascii="Cambria Math" w:eastAsiaTheme="minorEastAsia" w:hAnsi="Cambria Math"/>
                  <w:szCs w:val="21"/>
                </w:rPr>
                <m:t>12</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1</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2</m:t>
                  </m:r>
                </m:sub>
              </m:sSub>
            </m:den>
          </m:f>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480"/>
        <w:rPr>
          <w:rFonts w:asciiTheme="minorEastAsia" w:eastAsiaTheme="minorEastAsia" w:hAnsiTheme="minorEastAsia"/>
          <w:sz w:val="18"/>
          <w:szCs w:val="18"/>
        </w:rPr>
      </w:pPr>
      <m:oMath>
        <m:sSub>
          <m:sSubPr>
            <m:ctrlPr>
              <w:rPr>
                <w:rFonts w:ascii="Cambria Math" w:eastAsiaTheme="minorEastAsia" w:hAnsi="Cambria Math"/>
                <w:i/>
                <w:sz w:val="18"/>
                <w:szCs w:val="18"/>
              </w:rPr>
            </m:ctrlPr>
          </m:sSubPr>
          <m:e>
            <m:r>
              <w:rPr>
                <w:rFonts w:ascii="Cambria Math" w:eastAsiaTheme="minorEastAsia" w:hAnsi="Cambria Math"/>
                <w:sz w:val="18"/>
                <w:szCs w:val="18"/>
              </w:rPr>
              <m:t>z</m:t>
            </m:r>
          </m:e>
          <m:sub>
            <m:r>
              <w:rPr>
                <w:rFonts w:ascii="Cambria Math" w:eastAsiaTheme="minorEastAsia" w:hAnsi="Cambria Math"/>
                <w:sz w:val="18"/>
                <w:szCs w:val="18"/>
              </w:rPr>
              <m:t>1</m:t>
            </m:r>
          </m:sub>
        </m:sSub>
      </m:oMath>
      <w:r>
        <w:rPr>
          <w:rFonts w:asciiTheme="minorEastAsia" w:eastAsiaTheme="minorEastAsia" w:hAnsiTheme="minorEastAsia" w:hint="eastAsia"/>
          <w:sz w:val="18"/>
          <w:szCs w:val="18"/>
        </w:rPr>
        <w:t>——报告期专业镇地区生产总值，单位为万元；</w:t>
      </w:r>
    </w:p>
    <w:p w:rsidR="00B2634F" w:rsidRDefault="0076026F">
      <w:pPr>
        <w:ind w:firstLine="480"/>
        <w:rPr>
          <w:rFonts w:asciiTheme="minorEastAsia" w:eastAsiaTheme="minorEastAsia" w:hAnsiTheme="minorEastAsia"/>
          <w:sz w:val="18"/>
          <w:szCs w:val="18"/>
        </w:rPr>
      </w:pPr>
      <m:oMath>
        <m:sSub>
          <m:sSubPr>
            <m:ctrlPr>
              <w:rPr>
                <w:rFonts w:ascii="Cambria Math" w:eastAsiaTheme="minorEastAsia" w:hAnsi="Cambria Math"/>
                <w:i/>
                <w:sz w:val="18"/>
                <w:szCs w:val="18"/>
              </w:rPr>
            </m:ctrlPr>
          </m:sSubPr>
          <m:e>
            <m:r>
              <w:rPr>
                <w:rFonts w:ascii="Cambria Math" w:eastAsiaTheme="minorEastAsia" w:hAnsi="Cambria Math"/>
                <w:sz w:val="18"/>
                <w:szCs w:val="18"/>
              </w:rPr>
              <m:t>z</m:t>
            </m:r>
          </m:e>
          <m:sub>
            <m:r>
              <w:rPr>
                <w:rFonts w:ascii="Cambria Math" w:eastAsiaTheme="minorEastAsia" w:hAnsi="Cambria Math"/>
                <w:sz w:val="18"/>
                <w:szCs w:val="18"/>
              </w:rPr>
              <m:t>2</m:t>
            </m:r>
          </m:sub>
        </m:sSub>
      </m:oMath>
      <w:r>
        <w:rPr>
          <w:rFonts w:asciiTheme="minorEastAsia" w:eastAsiaTheme="minorEastAsia" w:hAnsiTheme="minorEastAsia" w:hint="eastAsia"/>
          <w:sz w:val="18"/>
          <w:szCs w:val="18"/>
        </w:rPr>
        <w:t>——报告期专业镇地区常住人口数，单位为人。</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2</w:t>
      </w:r>
      <w:r>
        <w:rPr>
          <w:rFonts w:asciiTheme="minorEastAsia" w:eastAsiaTheme="minorEastAsia" w:hAnsiTheme="minorEastAsia" w:cstheme="majorBidi" w:hint="eastAsia"/>
          <w:bCs/>
          <w:szCs w:val="21"/>
        </w:rPr>
        <w:t>）创新人力水平：</w:t>
      </w:r>
    </w:p>
    <w:p w:rsidR="00B2634F" w:rsidRDefault="0076026F">
      <w:pPr>
        <w:rPr>
          <w:rFonts w:asciiTheme="minorEastAsia" w:eastAsiaTheme="minorEastAsia" w:hAnsiTheme="minorEastAsia"/>
          <w:szCs w:val="21"/>
        </w:rPr>
      </w:pPr>
      <w:r>
        <w:rPr>
          <w:rFonts w:asciiTheme="minorEastAsia" w:eastAsiaTheme="minorEastAsia" w:hAnsiTheme="minorEastAsia" w:hint="eastAsia"/>
          <w:position w:val="-10"/>
          <w:szCs w:val="21"/>
        </w:rPr>
        <w:object w:dxaOrig="400" w:dyaOrig="340">
          <v:shape id="_x0000_i1027" type="#_x0000_t75" style="width:20.25pt;height:17.25pt" o:ole="">
            <v:imagedata r:id="rId19" o:title=""/>
          </v:shape>
          <o:OLEObject Type="Embed" ProgID="Equation.KSEE3" ShapeID="_x0000_i1027" DrawAspect="Content" ObjectID="_1624363874" r:id="rId20"/>
        </w:object>
      </w:r>
      <w:r>
        <w:rPr>
          <w:rFonts w:asciiTheme="minorEastAsia" w:eastAsiaTheme="minorEastAsia" w:hAnsiTheme="minorEastAsia" w:hint="eastAsia"/>
          <w:szCs w:val="21"/>
        </w:rPr>
        <w:t>每千人研究与开发（</w:t>
      </w:r>
      <w:r>
        <w:rPr>
          <w:rFonts w:asciiTheme="minorEastAsia" w:eastAsiaTheme="minorEastAsia" w:hAnsiTheme="minorEastAsia" w:hint="eastAsia"/>
          <w:szCs w:val="21"/>
        </w:rPr>
        <w:t>R&amp;D</w:t>
      </w:r>
      <w:r>
        <w:rPr>
          <w:rFonts w:asciiTheme="minorEastAsia" w:eastAsiaTheme="minorEastAsia" w:hAnsiTheme="minorEastAsia" w:hint="eastAsia"/>
          <w:szCs w:val="21"/>
        </w:rPr>
        <w:t>）人员数，以</w:t>
      </w:r>
      <w:r>
        <w:rPr>
          <w:rFonts w:asciiTheme="minorEastAsia" w:eastAsiaTheme="minorEastAsia" w:hAnsiTheme="minorEastAsia" w:hint="eastAsia"/>
          <w:szCs w:val="21"/>
        </w:rPr>
        <w:t>R&amp;</w:t>
      </w:r>
      <w:r>
        <w:rPr>
          <w:rFonts w:asciiTheme="minorEastAsia" w:eastAsiaTheme="minorEastAsia" w:hAnsiTheme="minorEastAsia" w:hint="eastAsia"/>
          <w:szCs w:val="21"/>
        </w:rPr>
        <w:t>D</w:t>
      </w:r>
      <w:r>
        <w:rPr>
          <w:rFonts w:asciiTheme="minorEastAsia" w:eastAsiaTheme="minorEastAsia" w:hAnsiTheme="minorEastAsia" w:hint="eastAsia"/>
          <w:szCs w:val="21"/>
        </w:rPr>
        <w:t>人才密度衡量专业镇地区拥有的创新人力基础水平，按公式</w:t>
      </w:r>
    </w:p>
    <w:p w:rsidR="00B2634F" w:rsidRDefault="0076026F">
      <w:pPr>
        <w:rPr>
          <w:rFonts w:asciiTheme="minorEastAsia" w:eastAsiaTheme="minorEastAsia" w:hAnsiTheme="minorEastAsia"/>
          <w:b/>
          <w:szCs w:val="21"/>
        </w:rPr>
      </w:pPr>
      <m:oMathPara>
        <m:oMath>
          <m:sSub>
            <m:sSubPr>
              <m:ctrlPr>
                <w:rPr>
                  <w:rFonts w:ascii="Cambria Math" w:eastAsiaTheme="minorEastAsia" w:hAnsi="Cambria Math"/>
                  <w:b/>
                  <w:szCs w:val="21"/>
                </w:rPr>
              </m:ctrlPr>
            </m:sSubPr>
            <m:e>
              <m:r>
                <m:rPr>
                  <m:sty m:val="bi"/>
                </m:rPr>
                <w:rPr>
                  <w:rFonts w:ascii="Cambria Math" w:eastAsiaTheme="minorEastAsia" w:hAnsi="Cambria Math"/>
                  <w:szCs w:val="21"/>
                </w:rPr>
                <m:t>a</m:t>
              </m:r>
            </m:e>
            <m:sub>
              <m:r>
                <m:rPr>
                  <m:sty m:val="bi"/>
                </m:rPr>
                <w:rPr>
                  <w:rFonts w:ascii="Cambria Math" w:eastAsiaTheme="minorEastAsia" w:hAnsi="Cambria Math"/>
                  <w:szCs w:val="21"/>
                </w:rPr>
                <m:t>21</m:t>
              </m:r>
            </m:sub>
          </m:sSub>
          <m:r>
            <m:rPr>
              <m:sty m:val="bi"/>
            </m:rPr>
            <w:rPr>
              <w:rFonts w:ascii="Cambria Math" w:eastAsiaTheme="minorEastAsia" w:hAnsi="Cambria Math"/>
              <w:szCs w:val="21"/>
            </w:rPr>
            <m:t>=</m:t>
          </m:r>
          <m:f>
            <m:fPr>
              <m:ctrlPr>
                <w:rPr>
                  <w:rFonts w:ascii="Cambria Math" w:eastAsiaTheme="minorEastAsia" w:hAnsi="Cambria Math"/>
                  <w:b/>
                  <w:i/>
                  <w:szCs w:val="21"/>
                </w:rPr>
              </m:ctrlPr>
            </m:fPr>
            <m:num>
              <m:sSub>
                <m:sSubPr>
                  <m:ctrlPr>
                    <w:rPr>
                      <w:rFonts w:ascii="Cambria Math" w:eastAsiaTheme="minorEastAsia" w:hAnsi="Cambria Math"/>
                      <w:b/>
                      <w:i/>
                      <w:szCs w:val="21"/>
                    </w:rPr>
                  </m:ctrlPr>
                </m:sSubPr>
                <m:e>
                  <m:r>
                    <m:rPr>
                      <m:sty m:val="bi"/>
                    </m:rPr>
                    <w:rPr>
                      <w:rFonts w:ascii="Cambria Math" w:eastAsiaTheme="minorEastAsia" w:hAnsi="Cambria Math"/>
                      <w:szCs w:val="21"/>
                    </w:rPr>
                    <m:t>z</m:t>
                  </m:r>
                </m:e>
                <m:sub>
                  <m:r>
                    <m:rPr>
                      <m:sty m:val="bi"/>
                    </m:rPr>
                    <w:rPr>
                      <w:rFonts w:ascii="Cambria Math" w:eastAsiaTheme="minorEastAsia" w:hAnsi="Cambria Math"/>
                      <w:szCs w:val="21"/>
                    </w:rPr>
                    <m:t>3</m:t>
                  </m:r>
                </m:sub>
              </m:sSub>
            </m:num>
            <m:den>
              <m:sSub>
                <m:sSubPr>
                  <m:ctrlPr>
                    <w:rPr>
                      <w:rFonts w:ascii="Cambria Math" w:eastAsiaTheme="minorEastAsia" w:hAnsi="Cambria Math"/>
                      <w:b/>
                      <w:i/>
                      <w:szCs w:val="21"/>
                    </w:rPr>
                  </m:ctrlPr>
                </m:sSubPr>
                <m:e>
                  <m:r>
                    <m:rPr>
                      <m:sty m:val="bi"/>
                    </m:rPr>
                    <w:rPr>
                      <w:rFonts w:ascii="Cambria Math" w:eastAsiaTheme="minorEastAsia" w:hAnsi="Cambria Math"/>
                      <w:szCs w:val="21"/>
                    </w:rPr>
                    <m:t>z</m:t>
                  </m:r>
                </m:e>
                <m:sub>
                  <m:r>
                    <m:rPr>
                      <m:sty m:val="bi"/>
                    </m:rPr>
                    <w:rPr>
                      <w:rFonts w:ascii="Cambria Math" w:eastAsiaTheme="minorEastAsia" w:hAnsi="Cambria Math"/>
                      <w:szCs w:val="21"/>
                    </w:rPr>
                    <m:t>4</m:t>
                  </m:r>
                </m:sub>
              </m:sSub>
            </m:den>
          </m:f>
        </m:oMath>
      </m:oMathPara>
    </w:p>
    <w:p w:rsidR="00B2634F" w:rsidRDefault="00B2634F">
      <w:pPr>
        <w:rPr>
          <w:rFonts w:asciiTheme="minorEastAsia" w:eastAsiaTheme="minorEastAsia" w:hAnsiTheme="minorEastAsia"/>
          <w:b/>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leftChars="50" w:left="915" w:hangingChars="450" w:hanging="810"/>
        <w:rPr>
          <w:rFonts w:asciiTheme="minorEastAsia" w:eastAsiaTheme="minorEastAsia" w:hAnsiTheme="minorEastAsia"/>
          <w:sz w:val="18"/>
          <w:szCs w:val="18"/>
        </w:rPr>
      </w:pPr>
      <m:oMath>
        <m:sSub>
          <m:sSubPr>
            <m:ctrlPr>
              <w:rPr>
                <w:rFonts w:ascii="Cambria Math" w:eastAsiaTheme="minorEastAsia" w:hAnsi="Cambria Math"/>
                <w:i/>
                <w:sz w:val="18"/>
                <w:szCs w:val="18"/>
              </w:rPr>
            </m:ctrlPr>
          </m:sSubPr>
          <m:e>
            <m:r>
              <w:rPr>
                <w:rFonts w:ascii="Cambria Math" w:eastAsiaTheme="minorEastAsia" w:hAnsi="Cambria Math"/>
                <w:sz w:val="18"/>
                <w:szCs w:val="18"/>
              </w:rPr>
              <m:t xml:space="preserve">      </m:t>
            </m:r>
            <m:r>
              <w:rPr>
                <w:rFonts w:ascii="Cambria Math" w:eastAsiaTheme="minorEastAsia" w:hAnsi="Cambria Math"/>
                <w:sz w:val="18"/>
                <w:szCs w:val="18"/>
              </w:rPr>
              <m:t>z</m:t>
            </m:r>
          </m:e>
          <m:sub>
            <m:r>
              <w:rPr>
                <w:rFonts w:ascii="Cambria Math" w:eastAsiaTheme="minorEastAsia" w:hAnsi="Cambria Math"/>
                <w:sz w:val="18"/>
                <w:szCs w:val="18"/>
              </w:rPr>
              <m:t>3</m:t>
            </m:r>
          </m:sub>
        </m:sSub>
      </m:oMath>
      <w:r>
        <w:rPr>
          <w:rFonts w:asciiTheme="minorEastAsia" w:eastAsiaTheme="minorEastAsia" w:hAnsiTheme="minorEastAsia" w:hint="eastAsia"/>
          <w:sz w:val="18"/>
          <w:szCs w:val="18"/>
        </w:rPr>
        <w:t>——报告期专业镇地区研究与开发（</w:t>
      </w:r>
      <w:r>
        <w:rPr>
          <w:rFonts w:asciiTheme="minorEastAsia" w:eastAsiaTheme="minorEastAsia" w:hAnsiTheme="minorEastAsia" w:hint="eastAsia"/>
          <w:sz w:val="18"/>
          <w:szCs w:val="18"/>
        </w:rPr>
        <w:t>R&amp;D</w:t>
      </w:r>
      <w:r>
        <w:rPr>
          <w:rFonts w:asciiTheme="minorEastAsia" w:eastAsiaTheme="minorEastAsia" w:hAnsiTheme="minorEastAsia" w:hint="eastAsia"/>
          <w:sz w:val="18"/>
          <w:szCs w:val="18"/>
        </w:rPr>
        <w:t>）人员数，单位为人。该人员是指参与研究与试验发展项目研究、管理和辅助工作的人员，包括项目</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课题</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组人员，企业科技行政管理人员和直接为项目</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课题</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活动提供服务的辅助人员；</w:t>
      </w:r>
    </w:p>
    <w:p w:rsidR="00B2634F" w:rsidRDefault="0076026F">
      <w:pPr>
        <w:ind w:firstLine="480"/>
        <w:rPr>
          <w:rFonts w:asciiTheme="minorEastAsia" w:eastAsiaTheme="minorEastAsia" w:hAnsiTheme="minorEastAsia"/>
          <w:sz w:val="18"/>
          <w:szCs w:val="18"/>
        </w:rPr>
      </w:pPr>
      <m:oMath>
        <m:sSub>
          <m:sSubPr>
            <m:ctrlPr>
              <w:rPr>
                <w:rFonts w:ascii="Cambria Math" w:eastAsiaTheme="minorEastAsia" w:hAnsi="Cambria Math"/>
                <w:i/>
                <w:sz w:val="18"/>
                <w:szCs w:val="18"/>
              </w:rPr>
            </m:ctrlPr>
          </m:sSubPr>
          <m:e>
            <m:r>
              <w:rPr>
                <w:rFonts w:ascii="Cambria Math" w:eastAsiaTheme="minorEastAsia" w:hAnsi="Cambria Math"/>
                <w:sz w:val="18"/>
                <w:szCs w:val="18"/>
              </w:rPr>
              <m:t>z</m:t>
            </m:r>
          </m:e>
          <m:sub>
            <m:r>
              <w:rPr>
                <w:rFonts w:ascii="Cambria Math" w:eastAsiaTheme="minorEastAsia" w:hAnsi="Cambria Math"/>
                <w:sz w:val="18"/>
                <w:szCs w:val="18"/>
              </w:rPr>
              <m:t>4</m:t>
            </m:r>
          </m:sub>
        </m:sSub>
      </m:oMath>
      <w:r>
        <w:rPr>
          <w:rFonts w:asciiTheme="minorEastAsia" w:eastAsiaTheme="minorEastAsia" w:hAnsiTheme="minorEastAsia" w:hint="eastAsia"/>
          <w:sz w:val="18"/>
          <w:szCs w:val="18"/>
        </w:rPr>
        <w:t>——报告期专业镇地区常住人口数的变式表示，单位为千人。</w:t>
      </w:r>
    </w:p>
    <w:p w:rsidR="00B2634F" w:rsidRDefault="0076026F">
      <w:pPr>
        <w:keepNext/>
        <w:keepLines/>
        <w:spacing w:before="280" w:after="290" w:line="376" w:lineRule="auto"/>
        <w:outlineLvl w:val="4"/>
        <w:rPr>
          <w:rFonts w:asciiTheme="minorEastAsia" w:eastAsiaTheme="minorEastAsia" w:hAnsiTheme="minorEastAsia"/>
          <w:bCs/>
          <w:szCs w:val="21"/>
        </w:rPr>
      </w:pPr>
      <w:r>
        <w:rPr>
          <w:rFonts w:asciiTheme="minorEastAsia" w:eastAsiaTheme="minorEastAsia" w:hAnsiTheme="minorEastAsia"/>
          <w:bCs/>
          <w:szCs w:val="21"/>
        </w:rPr>
        <w:lastRenderedPageBreak/>
        <w:t>4</w:t>
      </w:r>
      <w:r>
        <w:rPr>
          <w:rFonts w:asciiTheme="minorEastAsia" w:eastAsiaTheme="minorEastAsia" w:hAnsiTheme="minorEastAsia" w:hint="eastAsia"/>
          <w:bCs/>
          <w:szCs w:val="21"/>
        </w:rPr>
        <w:t>.2.2</w:t>
      </w:r>
      <w:r>
        <w:rPr>
          <w:rFonts w:asciiTheme="minorEastAsia" w:eastAsiaTheme="minorEastAsia" w:hAnsiTheme="minorEastAsia" w:hint="eastAsia"/>
          <w:bCs/>
          <w:szCs w:val="21"/>
        </w:rPr>
        <w:t>科技研发能力</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1</w:t>
      </w:r>
      <w:r>
        <w:rPr>
          <w:rFonts w:asciiTheme="minorEastAsia" w:eastAsiaTheme="minorEastAsia" w:hAnsiTheme="minorEastAsia" w:cstheme="majorBidi" w:hint="eastAsia"/>
          <w:bCs/>
          <w:szCs w:val="21"/>
        </w:rPr>
        <w:t>）创新投入水平：</w:t>
      </w: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11</m:t>
            </m:r>
          </m:sub>
        </m:sSub>
      </m:oMath>
      <w:r>
        <w:rPr>
          <w:rFonts w:asciiTheme="minorEastAsia" w:eastAsiaTheme="minorEastAsia" w:hAnsiTheme="minorEastAsia" w:hint="eastAsia"/>
          <w:szCs w:val="21"/>
        </w:rPr>
        <w:t>镇区全社会科技投入与</w:t>
      </w:r>
      <w:r>
        <w:rPr>
          <w:rFonts w:asciiTheme="minorEastAsia" w:eastAsiaTheme="minorEastAsia" w:hAnsiTheme="minorEastAsia" w:hint="eastAsia"/>
          <w:szCs w:val="21"/>
        </w:rPr>
        <w:t>GDP</w:t>
      </w:r>
      <w:r>
        <w:rPr>
          <w:rFonts w:asciiTheme="minorEastAsia" w:eastAsiaTheme="minorEastAsia" w:hAnsiTheme="minorEastAsia" w:hint="eastAsia"/>
          <w:szCs w:val="21"/>
        </w:rPr>
        <w:t>的比例，以专业镇地区科技研发的经费投入相对水平，衡量其科研经费投入能力水平，按公式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11</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5</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6</m:t>
                  </m:r>
                </m:sub>
              </m:sSub>
            </m:den>
          </m:f>
          <m:r>
            <w:rPr>
              <w:rFonts w:ascii="Cambria Math" w:eastAsiaTheme="minorEastAsia" w:hAnsi="Cambria Math"/>
              <w:szCs w:val="21"/>
            </w:rPr>
            <m:t>×100</m:t>
          </m:r>
          <m:r>
            <w:rPr>
              <w:rFonts w:ascii="Cambria Math" w:eastAsiaTheme="minorEastAsia" w:hAnsi="Cambria Math" w:hint="eastAsia"/>
              <w:szCs w:val="21"/>
            </w:rPr>
            <m:t>%</m:t>
          </m:r>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5</m:t>
            </m:r>
          </m:sub>
        </m:sSub>
      </m:oMath>
      <w:r>
        <w:rPr>
          <w:rFonts w:asciiTheme="minorEastAsia" w:eastAsiaTheme="minorEastAsia" w:hAnsiTheme="minorEastAsia" w:hint="eastAsia"/>
          <w:sz w:val="18"/>
          <w:szCs w:val="18"/>
        </w:rPr>
        <w:t>——报告期专业镇地区全社会科技经费投入，单位为万元。该经费投入应包括专业镇获得上级政府的科技经费、镇本级政府投入的科技经费、镇内企业用于产品开发等科技活动的科技经费、镇内科研单位及院校等单位科技活动所支出的科技经费；</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6</m:t>
            </m:r>
          </m:sub>
        </m:sSub>
      </m:oMath>
      <w:r>
        <w:rPr>
          <w:rFonts w:asciiTheme="minorEastAsia" w:eastAsiaTheme="minorEastAsia" w:hAnsiTheme="minorEastAsia" w:hint="eastAsia"/>
          <w:sz w:val="18"/>
          <w:szCs w:val="18"/>
        </w:rPr>
        <w:t>——报告期专业镇地区生产总值，单位为万元。</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2</w:t>
      </w:r>
      <w:r>
        <w:rPr>
          <w:rFonts w:asciiTheme="minorEastAsia" w:eastAsiaTheme="minorEastAsia" w:hAnsiTheme="minorEastAsia" w:cstheme="majorBidi" w:hint="eastAsia"/>
          <w:bCs/>
          <w:szCs w:val="21"/>
        </w:rPr>
        <w:t>）技术研发能力水平：</w:t>
      </w: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21</m:t>
            </m:r>
          </m:sub>
        </m:sSub>
      </m:oMath>
      <w:r>
        <w:rPr>
          <w:rFonts w:asciiTheme="minorEastAsia" w:eastAsiaTheme="minorEastAsia" w:hAnsiTheme="minorEastAsia" w:hint="eastAsia"/>
          <w:szCs w:val="21"/>
        </w:rPr>
        <w:t>企业平均拥有的工程中心数量，以辖内企业拥有的省级或省级以上高水平工程技术研究中心的相对水平，作为专业镇技术研发能力度量指标之一。按公式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21</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7</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8</m:t>
                  </m:r>
                </m:sub>
              </m:sSub>
            </m:den>
          </m:f>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7</m:t>
            </m:r>
          </m:sub>
        </m:sSub>
      </m:oMath>
      <w:r>
        <w:rPr>
          <w:rFonts w:asciiTheme="minorEastAsia" w:eastAsiaTheme="minorEastAsia" w:hAnsiTheme="minorEastAsia" w:hint="eastAsia"/>
          <w:sz w:val="18"/>
          <w:szCs w:val="18"/>
        </w:rPr>
        <w:t>——报告期专业镇地区工程中心总数，单位为家。工程中心是指依托行业内创新能力强的科技型企业以及在领域内有较大影响、研究开发和工程化能力强的高校、科研院所构建的技术创新平台。要求其拥有高水平的工程技术研究开发、设计和试验专业人才队伍，具有较完备的工程技术综合配套试验条件，能够提供行业公益性服务；</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8</m:t>
            </m:r>
          </m:sub>
        </m:sSub>
      </m:oMath>
      <w:r>
        <w:rPr>
          <w:rFonts w:asciiTheme="minorEastAsia" w:eastAsiaTheme="minorEastAsia" w:hAnsiTheme="minorEastAsia" w:hint="eastAsia"/>
          <w:sz w:val="18"/>
          <w:szCs w:val="18"/>
        </w:rPr>
        <w:t>——报告期专业镇地区企业总量，单位为</w:t>
      </w:r>
      <w:r>
        <w:rPr>
          <w:rFonts w:asciiTheme="minorEastAsia" w:eastAsiaTheme="minorEastAsia" w:hAnsiTheme="minorEastAsia" w:hint="eastAsia"/>
          <w:sz w:val="18"/>
          <w:szCs w:val="18"/>
        </w:rPr>
        <w:t>个。</w:t>
      </w:r>
    </w:p>
    <w:p w:rsidR="00B2634F" w:rsidRDefault="00B2634F">
      <w:pPr>
        <w:rPr>
          <w:rFonts w:asciiTheme="minorEastAsia" w:eastAsiaTheme="minorEastAsia" w:hAnsiTheme="minorEastAsia"/>
          <w:szCs w:val="21"/>
        </w:rPr>
      </w:pP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22</m:t>
            </m:r>
          </m:sub>
        </m:sSub>
      </m:oMath>
      <w:r>
        <w:rPr>
          <w:rFonts w:asciiTheme="minorEastAsia" w:eastAsiaTheme="minorEastAsia" w:hAnsiTheme="minorEastAsia" w:hint="eastAsia"/>
          <w:szCs w:val="21"/>
        </w:rPr>
        <w:t>企业平均拥有的创新服务机构数量，以辖内企业拥有的创新服务机构的相对水平，作为专业镇技术研发度量指标之一。按公式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22</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9</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8</m:t>
                  </m:r>
                </m:sub>
              </m:sSub>
            </m:den>
          </m:f>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9</m:t>
            </m:r>
          </m:sub>
        </m:sSub>
      </m:oMath>
      <w:r>
        <w:rPr>
          <w:rFonts w:asciiTheme="minorEastAsia" w:eastAsiaTheme="minorEastAsia" w:hAnsiTheme="minorEastAsia" w:hint="eastAsia"/>
          <w:sz w:val="18"/>
          <w:szCs w:val="18"/>
        </w:rPr>
        <w:t>——报告期专业镇地区创新服务机构总数，单位为个。专业镇域内创新服务机构应属于第三产业范围、服务于企业技术研发，包含研发设计、信息咨询、培训、创业孵化、成果转化和技术推广、科技投融资、技术交易、科技中介、生产力促进、检验检测、工业设计和创意设计、知识产权、法律政策服务等机构；</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8</m:t>
            </m:r>
          </m:sub>
        </m:sSub>
      </m:oMath>
      <w:r>
        <w:rPr>
          <w:rFonts w:asciiTheme="minorEastAsia" w:eastAsiaTheme="minorEastAsia" w:hAnsiTheme="minorEastAsia" w:hint="eastAsia"/>
          <w:sz w:val="18"/>
          <w:szCs w:val="18"/>
        </w:rPr>
        <w:t>——报告期专业镇地区企业总量，单位为个。</w:t>
      </w:r>
    </w:p>
    <w:p w:rsidR="00B2634F" w:rsidRDefault="00B2634F">
      <w:pPr>
        <w:rPr>
          <w:rFonts w:asciiTheme="minorEastAsia" w:eastAsiaTheme="minorEastAsia" w:hAnsiTheme="minorEastAsia"/>
          <w:szCs w:val="21"/>
        </w:rPr>
      </w:pP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23</m:t>
            </m:r>
          </m:sub>
        </m:sSub>
      </m:oMath>
      <w:r>
        <w:rPr>
          <w:rFonts w:asciiTheme="minorEastAsia" w:eastAsiaTheme="minorEastAsia" w:hAnsiTheme="minorEastAsia" w:hint="eastAsia"/>
          <w:szCs w:val="21"/>
        </w:rPr>
        <w:t>企业平均拥有的共建科技机构数量，以辖内企业拥有的共建科级机构相对水平，作为专业镇技术研发度量指标之一。按公式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23</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10</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8</m:t>
                  </m:r>
                </m:sub>
              </m:sSub>
            </m:den>
          </m:f>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10</m:t>
            </m:r>
          </m:sub>
        </m:sSub>
      </m:oMath>
      <w:r>
        <w:rPr>
          <w:rFonts w:asciiTheme="minorEastAsia" w:eastAsiaTheme="minorEastAsia" w:hAnsiTheme="minorEastAsia" w:hint="eastAsia"/>
          <w:sz w:val="18"/>
          <w:szCs w:val="18"/>
        </w:rPr>
        <w:t>——报告期专业镇全镇与大学、科研院（所）共建科技机构数，单位为个。共建的科技机构数依托单位可以是专业镇域内或域外高等院校、科研院（所）；</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8</m:t>
            </m:r>
          </m:sub>
        </m:sSub>
      </m:oMath>
      <w:r>
        <w:rPr>
          <w:rFonts w:asciiTheme="minorEastAsia" w:eastAsiaTheme="minorEastAsia" w:hAnsiTheme="minorEastAsia" w:hint="eastAsia"/>
          <w:sz w:val="18"/>
          <w:szCs w:val="18"/>
        </w:rPr>
        <w:t>——报告期专业镇地区企业总量，单位为个。</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3</w:t>
      </w:r>
      <w:r>
        <w:rPr>
          <w:rFonts w:asciiTheme="minorEastAsia" w:eastAsiaTheme="minorEastAsia" w:hAnsiTheme="minorEastAsia" w:cstheme="majorBidi" w:hint="eastAsia"/>
          <w:bCs/>
          <w:szCs w:val="21"/>
        </w:rPr>
        <w:t>）协同创新能力：</w:t>
      </w: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31</m:t>
            </m:r>
          </m:sub>
        </m:sSub>
      </m:oMath>
      <w:r>
        <w:rPr>
          <w:rFonts w:asciiTheme="minorEastAsia" w:eastAsiaTheme="minorEastAsia" w:hAnsiTheme="minorEastAsia" w:hint="eastAsia"/>
          <w:szCs w:val="21"/>
        </w:rPr>
        <w:t>镇区产学研合作经费，以镇区产学研合作经费占全部专业镇产学研合作经费的比重作为衡量某一专业镇的协同创新能力，按公式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31</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11</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12</m:t>
                  </m:r>
                </m:sub>
              </m:sSub>
            </m:den>
          </m:f>
          <m:r>
            <m:rPr>
              <m:sty m:val="p"/>
            </m:rPr>
            <w:rPr>
              <w:rFonts w:ascii="Cambria Math" w:eastAsiaTheme="minorEastAsia" w:hAnsi="Cambria Math"/>
              <w:szCs w:val="21"/>
            </w:rPr>
            <m:t>×</m:t>
          </m:r>
          <m:r>
            <m:rPr>
              <m:sty m:val="p"/>
            </m:rPr>
            <w:rPr>
              <w:rFonts w:ascii="Cambria Math" w:eastAsiaTheme="minorEastAsia" w:hAnsi="Cambria Math"/>
              <w:szCs w:val="21"/>
            </w:rPr>
            <m:t>100</m:t>
          </m:r>
          <m:r>
            <m:rPr>
              <m:sty m:val="p"/>
            </m:rPr>
            <w:rPr>
              <w:rFonts w:ascii="Cambria Math" w:eastAsiaTheme="minorEastAsia" w:hAnsi="Cambria Math" w:hint="eastAsia"/>
              <w:szCs w:val="21"/>
            </w:rPr>
            <m:t>%</m:t>
          </m:r>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leftChars="200" w:left="1050" w:hangingChars="350" w:hanging="63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11</m:t>
            </m:r>
          </m:sub>
        </m:sSub>
      </m:oMath>
      <w:r>
        <w:rPr>
          <w:rFonts w:asciiTheme="minorEastAsia" w:eastAsiaTheme="minorEastAsia" w:hAnsiTheme="minorEastAsia" w:hint="eastAsia"/>
          <w:sz w:val="18"/>
          <w:szCs w:val="18"/>
        </w:rPr>
        <w:t>——专业镇域内产学研合作经费，单位为万元。专业镇产业研合作的合同主体一方应为专业镇政府、所属创新平台或所管辖企业，而另一方为镇域以外的高校、科研机构，合作经费为上述合同约定经费；</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m:rPr>
                <m:sty m:val="p"/>
              </m:rPr>
              <w:rPr>
                <w:rFonts w:ascii="Cambria Math" w:eastAsiaTheme="minorEastAsia" w:hAnsi="Cambria Math"/>
                <w:sz w:val="18"/>
                <w:szCs w:val="18"/>
              </w:rPr>
              <m:t xml:space="preserve"> z</m:t>
            </m:r>
          </m:e>
          <m:sub>
            <m:r>
              <m:rPr>
                <m:sty m:val="p"/>
              </m:rPr>
              <w:rPr>
                <w:rFonts w:ascii="Cambria Math" w:eastAsiaTheme="minorEastAsia" w:hAnsi="Cambria Math"/>
                <w:sz w:val="18"/>
                <w:szCs w:val="18"/>
              </w:rPr>
              <m:t>12</m:t>
            </m:r>
          </m:sub>
        </m:sSub>
      </m:oMath>
      <w:r>
        <w:rPr>
          <w:rFonts w:asciiTheme="minorEastAsia" w:eastAsiaTheme="minorEastAsia" w:hAnsiTheme="minorEastAsia" w:hint="eastAsia"/>
          <w:sz w:val="18"/>
          <w:szCs w:val="18"/>
        </w:rPr>
        <w:t>——报告期内全部专业镇产学研合作经费总量，单位为万元。</w:t>
      </w:r>
    </w:p>
    <w:p w:rsidR="00B2634F" w:rsidRDefault="00B2634F">
      <w:pPr>
        <w:rPr>
          <w:rFonts w:asciiTheme="minorEastAsia" w:eastAsiaTheme="minorEastAsia" w:hAnsiTheme="minorEastAsia"/>
          <w:szCs w:val="21"/>
        </w:rPr>
      </w:pP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32</m:t>
            </m:r>
          </m:sub>
        </m:sSub>
      </m:oMath>
      <w:r>
        <w:rPr>
          <w:rFonts w:asciiTheme="minorEastAsia" w:eastAsiaTheme="minorEastAsia" w:hAnsiTheme="minorEastAsia" w:hint="eastAsia"/>
          <w:szCs w:val="21"/>
        </w:rPr>
        <w:t>镇区开展产学研合作的规模企业占规模以上企业的比重，是以开展产学研合作的规模以上企业的密集程度度量专业镇的协同创新能力水平，按公式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b</m:t>
              </m:r>
            </m:e>
            <m:sub>
              <m:r>
                <w:rPr>
                  <w:rFonts w:ascii="Cambria Math" w:eastAsiaTheme="minorEastAsia" w:hAnsi="Cambria Math"/>
                  <w:szCs w:val="21"/>
                </w:rPr>
                <m:t>32</m:t>
              </m:r>
            </m:sub>
          </m:sSub>
          <m:r>
            <w:rPr>
              <w:rFonts w:ascii="Cambria Math" w:eastAsiaTheme="minorEastAsia" w:hAnsi="Cambria Math"/>
              <w:szCs w:val="21"/>
            </w:rPr>
            <m:t>=</m:t>
          </m:r>
          <m:f>
            <m:fPr>
              <m:ctrlPr>
                <w:rPr>
                  <w:rFonts w:ascii="Cambria Math" w:eastAsiaTheme="minorEastAsia" w:hAnsi="Cambria Math"/>
                  <w:szCs w:val="21"/>
                </w:rPr>
              </m:ctrlPr>
            </m:fPr>
            <m:num>
              <m:sSub>
                <m:sSubPr>
                  <m:ctrlPr>
                    <w:rPr>
                      <w:rFonts w:ascii="Cambria Math" w:eastAsiaTheme="minorEastAsia" w:hAnsi="Cambria Math"/>
                      <w:szCs w:val="21"/>
                    </w:rPr>
                  </m:ctrlPr>
                </m:sSubPr>
                <m:e>
                  <m:r>
                    <m:rPr>
                      <m:sty m:val="p"/>
                    </m:rPr>
                    <w:rPr>
                      <w:rFonts w:ascii="Cambria Math" w:eastAsiaTheme="minorEastAsia" w:hAnsi="Cambria Math"/>
                      <w:szCs w:val="21"/>
                    </w:rPr>
                    <m:t>z</m:t>
                  </m:r>
                </m:e>
                <m:sub>
                  <m:r>
                    <m:rPr>
                      <m:sty m:val="p"/>
                    </m:rPr>
                    <w:rPr>
                      <w:rFonts w:ascii="Cambria Math" w:eastAsiaTheme="minorEastAsia" w:hAnsi="Cambria Math"/>
                      <w:szCs w:val="21"/>
                    </w:rPr>
                    <m:t>13</m:t>
                  </m:r>
                </m:sub>
              </m:sSub>
            </m:num>
            <m:den>
              <m:sSub>
                <m:sSubPr>
                  <m:ctrlPr>
                    <w:rPr>
                      <w:rFonts w:ascii="Cambria Math" w:eastAsiaTheme="minorEastAsia" w:hAnsi="Cambria Math"/>
                      <w:szCs w:val="21"/>
                    </w:rPr>
                  </m:ctrlPr>
                </m:sSubPr>
                <m:e>
                  <m:r>
                    <m:rPr>
                      <m:sty m:val="p"/>
                    </m:rPr>
                    <w:rPr>
                      <w:rFonts w:ascii="Cambria Math" w:eastAsiaTheme="minorEastAsia" w:hAnsi="Cambria Math"/>
                      <w:szCs w:val="21"/>
                    </w:rPr>
                    <m:t>z</m:t>
                  </m:r>
                </m:e>
                <m:sub>
                  <m:r>
                    <m:rPr>
                      <m:sty m:val="p"/>
                    </m:rPr>
                    <w:rPr>
                      <w:rFonts w:ascii="Cambria Math" w:eastAsiaTheme="minorEastAsia" w:hAnsi="Cambria Math"/>
                      <w:szCs w:val="21"/>
                    </w:rPr>
                    <m:t>14</m:t>
                  </m:r>
                </m:sub>
              </m:sSub>
            </m:den>
          </m:f>
          <m:r>
            <m:rPr>
              <m:sty m:val="p"/>
            </m:rPr>
            <w:rPr>
              <w:rFonts w:ascii="Cambria Math" w:eastAsiaTheme="minorEastAsia" w:hAnsi="Cambria Math"/>
              <w:szCs w:val="21"/>
            </w:rPr>
            <m:t>×100</m:t>
          </m:r>
          <m:r>
            <m:rPr>
              <m:sty m:val="p"/>
            </m:rPr>
            <w:rPr>
              <w:rFonts w:ascii="Cambria Math" w:eastAsiaTheme="minorEastAsia" w:hAnsi="Cambria Math" w:hint="eastAsia"/>
              <w:szCs w:val="21"/>
            </w:rPr>
            <m:t>%</m:t>
          </m:r>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leftChars="200" w:left="1050" w:hangingChars="350" w:hanging="63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13</m:t>
            </m:r>
          </m:sub>
        </m:sSub>
      </m:oMath>
      <w:r>
        <w:rPr>
          <w:rFonts w:asciiTheme="minorEastAsia" w:eastAsiaTheme="minorEastAsia" w:hAnsiTheme="minorEastAsia" w:hint="eastAsia"/>
          <w:sz w:val="18"/>
          <w:szCs w:val="18"/>
        </w:rPr>
        <w:t>——专业镇域内开展产学研合作的规模企业数，单位为个。这里的专业镇规模以上企业是指销售收入在</w:t>
      </w:r>
      <w:r>
        <w:rPr>
          <w:rFonts w:asciiTheme="minorEastAsia" w:eastAsiaTheme="minorEastAsia" w:hAnsiTheme="minorEastAsia" w:hint="eastAsia"/>
          <w:sz w:val="18"/>
          <w:szCs w:val="18"/>
        </w:rPr>
        <w:t>500</w:t>
      </w:r>
      <w:r>
        <w:rPr>
          <w:rFonts w:asciiTheme="minorEastAsia" w:eastAsiaTheme="minorEastAsia" w:hAnsiTheme="minorEastAsia" w:hint="eastAsia"/>
          <w:sz w:val="18"/>
          <w:szCs w:val="18"/>
        </w:rPr>
        <w:t>万元以上的企业；</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 xml:space="preserve"> </m:t>
            </m:r>
            <m:r>
              <w:rPr>
                <w:rFonts w:ascii="Cambria Math" w:eastAsiaTheme="minorEastAsia" w:hAnsi="Cambria Math"/>
                <w:sz w:val="18"/>
                <w:szCs w:val="18"/>
              </w:rPr>
              <m:t>z</m:t>
            </m:r>
          </m:e>
          <m:sub>
            <m:r>
              <m:rPr>
                <m:sty m:val="p"/>
              </m:rPr>
              <w:rPr>
                <w:rFonts w:ascii="Cambria Math" w:eastAsiaTheme="minorEastAsia" w:hAnsi="Cambria Math"/>
                <w:sz w:val="18"/>
                <w:szCs w:val="18"/>
              </w:rPr>
              <m:t>14</m:t>
            </m:r>
          </m:sub>
        </m:sSub>
      </m:oMath>
      <w:r>
        <w:rPr>
          <w:rFonts w:asciiTheme="minorEastAsia" w:eastAsiaTheme="minorEastAsia" w:hAnsiTheme="minorEastAsia" w:hint="eastAsia"/>
          <w:sz w:val="18"/>
          <w:szCs w:val="18"/>
        </w:rPr>
        <w:t>——报告期内该专业镇域内规模企业数总数，单位为个。规模以上水平与含义相同。</w:t>
      </w:r>
    </w:p>
    <w:p w:rsidR="00B2634F" w:rsidRDefault="0014604D">
      <w:pPr>
        <w:keepNext/>
        <w:keepLines/>
        <w:spacing w:before="280" w:after="290" w:line="376" w:lineRule="auto"/>
        <w:outlineLvl w:val="4"/>
        <w:rPr>
          <w:rFonts w:asciiTheme="minorEastAsia" w:eastAsiaTheme="minorEastAsia" w:hAnsiTheme="minorEastAsia"/>
          <w:bCs/>
          <w:szCs w:val="21"/>
        </w:rPr>
      </w:pPr>
      <w:r>
        <w:rPr>
          <w:rFonts w:asciiTheme="minorEastAsia" w:eastAsiaTheme="minorEastAsia" w:hAnsiTheme="minorEastAsia"/>
          <w:bCs/>
          <w:szCs w:val="21"/>
        </w:rPr>
        <w:t>4</w:t>
      </w:r>
      <w:r w:rsidR="0076026F">
        <w:rPr>
          <w:rFonts w:asciiTheme="minorEastAsia" w:eastAsiaTheme="minorEastAsia" w:hAnsiTheme="minorEastAsia" w:hint="eastAsia"/>
          <w:bCs/>
          <w:szCs w:val="21"/>
        </w:rPr>
        <w:t>.2.</w:t>
      </w:r>
      <w:r w:rsidR="0076026F">
        <w:rPr>
          <w:rFonts w:asciiTheme="minorEastAsia" w:eastAsiaTheme="minorEastAsia" w:hAnsiTheme="minorEastAsia"/>
          <w:bCs/>
          <w:szCs w:val="21"/>
        </w:rPr>
        <w:t>3</w:t>
      </w:r>
      <w:r w:rsidR="0076026F">
        <w:rPr>
          <w:rFonts w:asciiTheme="minorEastAsia" w:eastAsiaTheme="minorEastAsia" w:hAnsiTheme="minorEastAsia" w:hint="eastAsia"/>
          <w:bCs/>
          <w:szCs w:val="21"/>
        </w:rPr>
        <w:t>产业化能力</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1</w:t>
      </w:r>
      <w:r>
        <w:rPr>
          <w:rFonts w:asciiTheme="minorEastAsia" w:eastAsiaTheme="minorEastAsia" w:hAnsiTheme="minorEastAsia" w:cstheme="majorBidi" w:hint="eastAsia"/>
          <w:bCs/>
          <w:szCs w:val="21"/>
        </w:rPr>
        <w:t>）技术供给能力：</w:t>
      </w: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C</m:t>
            </m:r>
          </m:e>
          <m:sub>
            <m:r>
              <w:rPr>
                <w:rFonts w:ascii="Cambria Math" w:eastAsiaTheme="minorEastAsia" w:hAnsi="Cambria Math"/>
                <w:szCs w:val="21"/>
              </w:rPr>
              <m:t>11</m:t>
            </m:r>
          </m:sub>
        </m:sSub>
      </m:oMath>
      <w:r>
        <w:rPr>
          <w:rFonts w:asciiTheme="minorEastAsia" w:eastAsiaTheme="minorEastAsia" w:hAnsiTheme="minorEastAsia" w:hint="eastAsia"/>
          <w:szCs w:val="21"/>
        </w:rPr>
        <w:t>每千人口拥有的发明专利和实用新型专利授权量，是以专利为主要标志的知识产权水平衡量该地区技术供给能力，按公式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c</m:t>
              </m:r>
            </m:e>
            <m:sub>
              <m:r>
                <w:rPr>
                  <w:rFonts w:ascii="Cambria Math" w:eastAsiaTheme="minorEastAsia" w:hAnsi="Cambria Math"/>
                  <w:szCs w:val="21"/>
                </w:rPr>
                <m:t>11</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15</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4</m:t>
                  </m:r>
                </m:sub>
              </m:sSub>
            </m:den>
          </m:f>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15</m:t>
            </m:r>
          </m:sub>
        </m:sSub>
      </m:oMath>
      <w:r>
        <w:rPr>
          <w:rFonts w:asciiTheme="minorEastAsia" w:eastAsiaTheme="minorEastAsia" w:hAnsiTheme="minorEastAsia" w:hint="eastAsia"/>
          <w:sz w:val="18"/>
          <w:szCs w:val="18"/>
        </w:rPr>
        <w:t>——报告期专业镇发明专利与实用新型专利授权历年累积量，单位为件；</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4</m:t>
            </m:r>
          </m:sub>
        </m:sSub>
      </m:oMath>
      <w:r>
        <w:rPr>
          <w:rFonts w:asciiTheme="minorEastAsia" w:eastAsiaTheme="minorEastAsia" w:hAnsiTheme="minorEastAsia" w:hint="eastAsia"/>
          <w:sz w:val="18"/>
          <w:szCs w:val="18"/>
        </w:rPr>
        <w:t>——专业镇地区常住人口数的变式表示，与</w:t>
      </w:r>
      <w:r>
        <w:rPr>
          <w:rFonts w:asciiTheme="minorEastAsia" w:eastAsiaTheme="minorEastAsia" w:hAnsiTheme="minorEastAsia" w:hint="eastAsia"/>
          <w:sz w:val="18"/>
          <w:szCs w:val="18"/>
        </w:rPr>
        <w:t>3.2.1</w:t>
      </w:r>
      <w:r>
        <w:rPr>
          <w:rFonts w:asciiTheme="minorEastAsia" w:eastAsiaTheme="minorEastAsia" w:hAnsiTheme="minorEastAsia" w:hint="eastAsia"/>
          <w:sz w:val="18"/>
          <w:szCs w:val="18"/>
        </w:rPr>
        <w:t>部分指标含义一致，单位为千人。</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2</w:t>
      </w:r>
      <w:r>
        <w:rPr>
          <w:rFonts w:asciiTheme="minorEastAsia" w:eastAsiaTheme="minorEastAsia" w:hAnsiTheme="minorEastAsia" w:cstheme="majorBidi" w:hint="eastAsia"/>
          <w:bCs/>
          <w:szCs w:val="21"/>
        </w:rPr>
        <w:t>）技术应用能力水平：</w:t>
      </w: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C</m:t>
            </m:r>
          </m:e>
          <m:sub>
            <m:r>
              <w:rPr>
                <w:rFonts w:ascii="Cambria Math" w:eastAsiaTheme="minorEastAsia" w:hAnsi="Cambria Math"/>
                <w:szCs w:val="21"/>
              </w:rPr>
              <m:t>21</m:t>
            </m:r>
          </m:sub>
        </m:sSub>
      </m:oMath>
      <w:r>
        <w:rPr>
          <w:rFonts w:asciiTheme="minorEastAsia" w:eastAsiaTheme="minorEastAsia" w:hAnsiTheme="minorEastAsia" w:hint="eastAsia"/>
          <w:szCs w:val="21"/>
        </w:rPr>
        <w:t>列入省级以上新产品产值占规上工业产值的比重，是以专业镇新产品生产水平衡量其技术应用能力，按公式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c</m:t>
              </m:r>
            </m:e>
            <m:sub>
              <m:r>
                <w:rPr>
                  <w:rFonts w:ascii="Cambria Math" w:eastAsiaTheme="minorEastAsia" w:hAnsi="Cambria Math"/>
                  <w:szCs w:val="21"/>
                </w:rPr>
                <m:t>21</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16</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17</m:t>
                  </m:r>
                </m:sub>
              </m:sSub>
            </m:den>
          </m:f>
          <m:r>
            <m:rPr>
              <m:sty m:val="p"/>
            </m:rPr>
            <w:rPr>
              <w:rFonts w:ascii="Cambria Math" w:eastAsiaTheme="minorEastAsia" w:hAnsi="Cambria Math"/>
              <w:szCs w:val="21"/>
            </w:rPr>
            <m:t>×100</m:t>
          </m:r>
          <m:r>
            <m:rPr>
              <m:sty m:val="p"/>
            </m:rPr>
            <w:rPr>
              <w:rFonts w:ascii="Cambria Math" w:eastAsiaTheme="minorEastAsia" w:hAnsi="Cambria Math" w:hint="eastAsia"/>
              <w:szCs w:val="21"/>
            </w:rPr>
            <m:t>%</m:t>
          </m:r>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leftChars="200" w:left="1050" w:hangingChars="350" w:hanging="63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16</m:t>
            </m:r>
          </m:sub>
        </m:sSub>
      </m:oMath>
      <w:r>
        <w:rPr>
          <w:rFonts w:asciiTheme="minorEastAsia" w:eastAsiaTheme="minorEastAsia" w:hAnsiTheme="minorEastAsia" w:hint="eastAsia"/>
          <w:sz w:val="18"/>
          <w:szCs w:val="18"/>
        </w:rPr>
        <w:t>——报告期专业镇列入省级以上新产品总产值，单位为万元。省级及以上新产品总产值是获省级以上科技部门或经贸部门认定的重点新产品、高新技术产品、自主创新产品的产值之和；</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17</m:t>
            </m:r>
          </m:sub>
        </m:sSub>
      </m:oMath>
      <w:r>
        <w:rPr>
          <w:rFonts w:asciiTheme="minorEastAsia" w:eastAsiaTheme="minorEastAsia" w:hAnsiTheme="minorEastAsia" w:hint="eastAsia"/>
          <w:sz w:val="18"/>
          <w:szCs w:val="18"/>
        </w:rPr>
        <w:t>——报告期专业镇地区所有规模以上企业工业总产值，单位为万元。规模以上水平与</w:t>
      </w: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13</m:t>
            </m:r>
          </m:sub>
        </m:sSub>
      </m:oMath>
      <w:r>
        <w:rPr>
          <w:rFonts w:asciiTheme="minorEastAsia" w:eastAsiaTheme="minorEastAsia" w:hAnsiTheme="minorEastAsia" w:hint="eastAsia"/>
          <w:sz w:val="18"/>
          <w:szCs w:val="18"/>
        </w:rPr>
        <w:t>含义相同。</w:t>
      </w:r>
    </w:p>
    <w:p w:rsidR="00B2634F" w:rsidRDefault="0076026F">
      <w:pPr>
        <w:keepNext/>
        <w:keepLines/>
        <w:spacing w:before="240" w:after="64" w:line="320" w:lineRule="auto"/>
        <w:outlineLvl w:val="5"/>
        <w:rPr>
          <w:rFonts w:asciiTheme="minorEastAsia" w:eastAsiaTheme="minorEastAsia" w:hAnsiTheme="minorEastAsia"/>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3</w:t>
      </w:r>
      <w:r>
        <w:rPr>
          <w:rFonts w:asciiTheme="minorEastAsia" w:eastAsiaTheme="minorEastAsia" w:hAnsiTheme="minorEastAsia" w:cstheme="majorBidi" w:hint="eastAsia"/>
          <w:bCs/>
          <w:szCs w:val="21"/>
        </w:rPr>
        <w:t>）技术转化水平：</w:t>
      </w: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C</m:t>
            </m:r>
          </m:e>
          <m:sub>
            <m:r>
              <w:rPr>
                <w:rFonts w:ascii="Cambria Math" w:eastAsiaTheme="minorEastAsia" w:hAnsi="Cambria Math"/>
                <w:szCs w:val="21"/>
              </w:rPr>
              <m:t>31</m:t>
            </m:r>
          </m:sub>
        </m:sSub>
      </m:oMath>
      <w:r>
        <w:rPr>
          <w:rFonts w:asciiTheme="minorEastAsia" w:eastAsiaTheme="minorEastAsia" w:hAnsiTheme="minorEastAsia" w:hint="eastAsia"/>
          <w:szCs w:val="21"/>
        </w:rPr>
        <w:t>镇区高新技术企业数量，是以镇区高新技术企业占全部专业镇高新技术企业的比重衡量其技术转化水平，按公式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c</m:t>
              </m:r>
            </m:e>
            <m:sub>
              <m:r>
                <w:rPr>
                  <w:rFonts w:ascii="Cambria Math" w:eastAsiaTheme="minorEastAsia" w:hAnsi="Cambria Math"/>
                  <w:szCs w:val="21"/>
                </w:rPr>
                <m:t>31</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18</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20</m:t>
                  </m:r>
                </m:sub>
              </m:sSub>
            </m:den>
          </m:f>
          <m:r>
            <m:rPr>
              <m:sty m:val="p"/>
            </m:rPr>
            <w:rPr>
              <w:rFonts w:ascii="Cambria Math" w:eastAsiaTheme="minorEastAsia" w:hAnsi="Cambria Math"/>
              <w:szCs w:val="21"/>
            </w:rPr>
            <m:t>×100</m:t>
          </m:r>
          <m:r>
            <m:rPr>
              <m:sty m:val="p"/>
            </m:rPr>
            <w:rPr>
              <w:rFonts w:ascii="Cambria Math" w:eastAsiaTheme="minorEastAsia" w:hAnsi="Cambria Math" w:hint="eastAsia"/>
              <w:szCs w:val="21"/>
            </w:rPr>
            <m:t>%</m:t>
          </m:r>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18</m:t>
            </m:r>
          </m:sub>
        </m:sSub>
      </m:oMath>
      <w:r>
        <w:rPr>
          <w:rFonts w:asciiTheme="minorEastAsia" w:eastAsiaTheme="minorEastAsia" w:hAnsiTheme="minorEastAsia" w:hint="eastAsia"/>
          <w:sz w:val="18"/>
          <w:szCs w:val="18"/>
        </w:rPr>
        <w:t>——专业镇高新技术企业数量，单位为个；</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19</m:t>
            </m:r>
          </m:sub>
        </m:sSub>
      </m:oMath>
      <w:r>
        <w:rPr>
          <w:rFonts w:asciiTheme="minorEastAsia" w:eastAsiaTheme="minorEastAsia" w:hAnsiTheme="minorEastAsia" w:hint="eastAsia"/>
          <w:sz w:val="18"/>
          <w:szCs w:val="18"/>
        </w:rPr>
        <w:t>——报告期内全部专业镇高新技术企业数量总量，单位为个。</w:t>
      </w:r>
    </w:p>
    <w:p w:rsidR="00B2634F" w:rsidRDefault="00B2634F">
      <w:pPr>
        <w:ind w:firstLineChars="200" w:firstLine="420"/>
        <w:rPr>
          <w:rFonts w:asciiTheme="minorEastAsia" w:eastAsiaTheme="minorEastAsia" w:hAnsiTheme="minorEastAsia"/>
          <w:szCs w:val="21"/>
        </w:rPr>
      </w:pP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C</m:t>
            </m:r>
          </m:e>
          <m:sub>
            <m:r>
              <w:rPr>
                <w:rFonts w:ascii="Cambria Math" w:eastAsiaTheme="minorEastAsia" w:hAnsi="Cambria Math"/>
                <w:szCs w:val="21"/>
              </w:rPr>
              <m:t>32</m:t>
            </m:r>
          </m:sub>
        </m:sSub>
      </m:oMath>
      <w:r>
        <w:rPr>
          <w:rFonts w:asciiTheme="minorEastAsia" w:eastAsiaTheme="minorEastAsia" w:hAnsiTheme="minorEastAsia" w:hint="eastAsia"/>
          <w:szCs w:val="21"/>
        </w:rPr>
        <w:t>高新技术企业增加值占工业增加值的比重，是以镇区高新技术企业增加值占其工业增加值的比重衡量其技术转化水平，按公式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c</m:t>
              </m:r>
            </m:e>
            <m:sub>
              <m:r>
                <w:rPr>
                  <w:rFonts w:ascii="Cambria Math" w:eastAsiaTheme="minorEastAsia" w:hAnsi="Cambria Math"/>
                  <w:szCs w:val="21"/>
                </w:rPr>
                <m:t>32</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21</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22</m:t>
                  </m:r>
                </m:sub>
              </m:sSub>
            </m:den>
          </m:f>
          <m:r>
            <m:rPr>
              <m:sty m:val="p"/>
            </m:rPr>
            <w:rPr>
              <w:rFonts w:ascii="Cambria Math" w:eastAsiaTheme="minorEastAsia" w:hAnsi="Cambria Math"/>
              <w:szCs w:val="21"/>
            </w:rPr>
            <m:t>×100</m:t>
          </m:r>
          <m:r>
            <m:rPr>
              <m:sty m:val="p"/>
            </m:rPr>
            <w:rPr>
              <w:rFonts w:ascii="Cambria Math" w:eastAsiaTheme="minorEastAsia" w:hAnsi="Cambria Math" w:hint="eastAsia"/>
              <w:szCs w:val="21"/>
            </w:rPr>
            <m:t>%</m:t>
          </m:r>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21</m:t>
            </m:r>
          </m:sub>
        </m:sSub>
      </m:oMath>
      <w:r>
        <w:rPr>
          <w:rFonts w:asciiTheme="minorEastAsia" w:eastAsiaTheme="minorEastAsia" w:hAnsiTheme="minorEastAsia" w:hint="eastAsia"/>
          <w:sz w:val="18"/>
          <w:szCs w:val="18"/>
        </w:rPr>
        <w:t>——专业镇高新技术企业增加值，单位为万元；</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22</m:t>
            </m:r>
          </m:sub>
        </m:sSub>
      </m:oMath>
      <w:r>
        <w:rPr>
          <w:rFonts w:asciiTheme="minorEastAsia" w:eastAsiaTheme="minorEastAsia" w:hAnsiTheme="minorEastAsia" w:hint="eastAsia"/>
          <w:sz w:val="18"/>
          <w:szCs w:val="18"/>
        </w:rPr>
        <w:t>——专业镇全镇工业增加值总量，单位为万元。</w:t>
      </w:r>
    </w:p>
    <w:p w:rsidR="00B2634F" w:rsidRDefault="0076026F">
      <w:pPr>
        <w:keepNext/>
        <w:keepLines/>
        <w:spacing w:before="280" w:after="290" w:line="376" w:lineRule="auto"/>
        <w:outlineLvl w:val="4"/>
        <w:rPr>
          <w:rFonts w:asciiTheme="minorEastAsia" w:eastAsiaTheme="minorEastAsia" w:hAnsiTheme="minorEastAsia"/>
          <w:bCs/>
          <w:szCs w:val="21"/>
        </w:rPr>
      </w:pPr>
      <w:r>
        <w:rPr>
          <w:rFonts w:asciiTheme="minorEastAsia" w:eastAsiaTheme="minorEastAsia" w:hAnsiTheme="minorEastAsia"/>
          <w:bCs/>
          <w:szCs w:val="21"/>
        </w:rPr>
        <w:t>4</w:t>
      </w:r>
      <w:r>
        <w:rPr>
          <w:rFonts w:asciiTheme="minorEastAsia" w:eastAsiaTheme="minorEastAsia" w:hAnsiTheme="minorEastAsia" w:hint="eastAsia"/>
          <w:bCs/>
          <w:szCs w:val="21"/>
        </w:rPr>
        <w:t>.2.</w:t>
      </w:r>
      <w:r>
        <w:rPr>
          <w:rFonts w:asciiTheme="minorEastAsia" w:eastAsiaTheme="minorEastAsia" w:hAnsiTheme="minorEastAsia"/>
          <w:bCs/>
          <w:szCs w:val="21"/>
        </w:rPr>
        <w:t>4</w:t>
      </w:r>
      <w:r>
        <w:rPr>
          <w:rFonts w:asciiTheme="minorEastAsia" w:eastAsiaTheme="minorEastAsia" w:hAnsiTheme="minorEastAsia" w:hint="eastAsia"/>
          <w:bCs/>
          <w:szCs w:val="21"/>
        </w:rPr>
        <w:t>专业化能力</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t>（</w:t>
      </w:r>
      <w:r>
        <w:rPr>
          <w:rFonts w:asciiTheme="minorEastAsia" w:eastAsiaTheme="minorEastAsia" w:hAnsiTheme="minorEastAsia" w:cstheme="majorBidi" w:hint="eastAsia"/>
          <w:bCs/>
          <w:szCs w:val="21"/>
        </w:rPr>
        <w:t>1</w:t>
      </w:r>
      <w:r>
        <w:rPr>
          <w:rFonts w:asciiTheme="minorEastAsia" w:eastAsiaTheme="minorEastAsia" w:hAnsiTheme="minorEastAsia" w:cstheme="majorBidi" w:hint="eastAsia"/>
          <w:bCs/>
          <w:szCs w:val="21"/>
        </w:rPr>
        <w:t>）产业集聚能力：</w:t>
      </w: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D</m:t>
            </m:r>
          </m:e>
          <m:sub>
            <m:r>
              <w:rPr>
                <w:rFonts w:ascii="Cambria Math" w:eastAsiaTheme="minorEastAsia" w:hAnsi="Cambria Math"/>
                <w:szCs w:val="21"/>
              </w:rPr>
              <m:t>11</m:t>
            </m:r>
          </m:sub>
        </m:sSub>
      </m:oMath>
      <w:r>
        <w:rPr>
          <w:rFonts w:asciiTheme="minorEastAsia" w:eastAsiaTheme="minorEastAsia" w:hAnsiTheme="minorEastAsia" w:hint="eastAsia"/>
          <w:szCs w:val="21"/>
        </w:rPr>
        <w:t>特色产业总产值，是以该镇特色产业生产总产值水平作为衡量其产业集聚水平的指标。特色产业是指经过广东省科技厅认定的专业镇特色产业，一般是其主导产业，单位为万元。</w:t>
      </w:r>
    </w:p>
    <w:p w:rsidR="00B2634F" w:rsidRDefault="00B2634F">
      <w:pPr>
        <w:rPr>
          <w:rFonts w:asciiTheme="minorEastAsia" w:eastAsiaTheme="minorEastAsia" w:hAnsiTheme="minorEastAsia"/>
          <w:szCs w:val="21"/>
        </w:rPr>
      </w:pP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D</m:t>
            </m:r>
          </m:e>
          <m:sub>
            <m:r>
              <w:rPr>
                <w:rFonts w:ascii="Cambria Math" w:eastAsiaTheme="minorEastAsia" w:hAnsi="Cambria Math"/>
                <w:szCs w:val="21"/>
              </w:rPr>
              <m:t>12</m:t>
            </m:r>
          </m:sub>
        </m:sSub>
      </m:oMath>
      <w:r>
        <w:rPr>
          <w:rFonts w:asciiTheme="minorEastAsia" w:eastAsiaTheme="minorEastAsia" w:hAnsiTheme="minorEastAsia" w:hint="eastAsia"/>
          <w:szCs w:val="21"/>
        </w:rPr>
        <w:t>特色产业占工业</w:t>
      </w:r>
      <w:r>
        <w:rPr>
          <w:rFonts w:asciiTheme="minorEastAsia" w:eastAsiaTheme="minorEastAsia" w:hAnsiTheme="minorEastAsia" w:hint="eastAsia"/>
          <w:szCs w:val="21"/>
        </w:rPr>
        <w:t>/</w:t>
      </w:r>
      <w:r>
        <w:rPr>
          <w:rFonts w:asciiTheme="minorEastAsia" w:eastAsiaTheme="minorEastAsia" w:hAnsiTheme="minorEastAsia" w:hint="eastAsia"/>
          <w:szCs w:val="21"/>
        </w:rPr>
        <w:t>农业</w:t>
      </w:r>
      <w:r>
        <w:rPr>
          <w:rFonts w:asciiTheme="minorEastAsia" w:eastAsiaTheme="minorEastAsia" w:hAnsiTheme="minorEastAsia" w:hint="eastAsia"/>
          <w:szCs w:val="21"/>
        </w:rPr>
        <w:t>/</w:t>
      </w:r>
      <w:r>
        <w:rPr>
          <w:rFonts w:asciiTheme="minorEastAsia" w:eastAsiaTheme="minorEastAsia" w:hAnsiTheme="minorEastAsia" w:hint="eastAsia"/>
          <w:szCs w:val="21"/>
        </w:rPr>
        <w:t>服务业的比重，是以该镇特色产业产值在镇内的集聚地位衡量产业集聚水平，按公式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d</m:t>
              </m:r>
            </m:e>
            <m:sub>
              <m:r>
                <w:rPr>
                  <w:rFonts w:ascii="Cambria Math" w:eastAsiaTheme="minorEastAsia" w:hAnsi="Cambria Math"/>
                  <w:szCs w:val="21"/>
                </w:rPr>
                <m:t>12</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23</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24</m:t>
                  </m:r>
                </m:sub>
              </m:sSub>
            </m:den>
          </m:f>
          <m:r>
            <m:rPr>
              <m:sty m:val="p"/>
            </m:rPr>
            <w:rPr>
              <w:rFonts w:ascii="Cambria Math" w:eastAsiaTheme="minorEastAsia" w:hAnsi="Cambria Math"/>
              <w:szCs w:val="21"/>
            </w:rPr>
            <m:t>×100</m:t>
          </m:r>
          <m:r>
            <m:rPr>
              <m:sty m:val="p"/>
            </m:rPr>
            <w:rPr>
              <w:rFonts w:ascii="Cambria Math" w:eastAsiaTheme="minorEastAsia" w:hAnsi="Cambria Math" w:hint="eastAsia"/>
              <w:szCs w:val="21"/>
            </w:rPr>
            <m:t>%</m:t>
          </m:r>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23</m:t>
            </m:r>
          </m:sub>
        </m:sSub>
      </m:oMath>
      <w:r>
        <w:rPr>
          <w:rFonts w:asciiTheme="minorEastAsia" w:eastAsiaTheme="minorEastAsia" w:hAnsiTheme="minorEastAsia" w:hint="eastAsia"/>
          <w:sz w:val="18"/>
          <w:szCs w:val="18"/>
        </w:rPr>
        <w:t>——报告期专业镇特色产业总产值，单位为万元；</w:t>
      </w:r>
    </w:p>
    <w:p w:rsidR="00B2634F" w:rsidRDefault="0076026F">
      <w:pPr>
        <w:ind w:leftChars="200" w:left="960" w:hangingChars="300" w:hanging="54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24</m:t>
            </m:r>
          </m:sub>
        </m:sSub>
      </m:oMath>
      <w:r>
        <w:rPr>
          <w:rFonts w:asciiTheme="minorEastAsia" w:eastAsiaTheme="minorEastAsia" w:hAnsiTheme="minorEastAsia" w:hint="eastAsia"/>
          <w:sz w:val="18"/>
          <w:szCs w:val="18"/>
        </w:rPr>
        <w:t>——报告期专业镇工业总产值</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农业总产值</w:t>
      </w:r>
      <w:r>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服务业总收入，单位为万元。</w:t>
      </w: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24</m:t>
            </m:r>
          </m:sub>
        </m:sSub>
      </m:oMath>
      <w:r>
        <w:rPr>
          <w:rFonts w:asciiTheme="minorEastAsia" w:eastAsiaTheme="minorEastAsia" w:hAnsiTheme="minorEastAsia" w:hint="eastAsia"/>
          <w:sz w:val="18"/>
          <w:szCs w:val="18"/>
        </w:rPr>
        <w:t>的工业、农业、服务属性选择则根据所评价的专业镇挂牌的特色产业归属进行确定。</w:t>
      </w:r>
    </w:p>
    <w:p w:rsidR="00B2634F" w:rsidRDefault="0076026F">
      <w:pPr>
        <w:keepNext/>
        <w:keepLines/>
        <w:spacing w:before="240" w:after="64" w:line="320" w:lineRule="auto"/>
        <w:outlineLvl w:val="5"/>
        <w:rPr>
          <w:rFonts w:asciiTheme="minorEastAsia" w:eastAsiaTheme="minorEastAsia" w:hAnsiTheme="minorEastAsia" w:cstheme="majorBidi"/>
          <w:bCs/>
          <w:szCs w:val="21"/>
        </w:rPr>
      </w:pPr>
      <w:r>
        <w:rPr>
          <w:rFonts w:asciiTheme="minorEastAsia" w:eastAsiaTheme="minorEastAsia" w:hAnsiTheme="minorEastAsia" w:cstheme="majorBidi" w:hint="eastAsia"/>
          <w:bCs/>
          <w:szCs w:val="21"/>
        </w:rPr>
        <w:lastRenderedPageBreak/>
        <w:t>（</w:t>
      </w:r>
      <w:r>
        <w:rPr>
          <w:rFonts w:asciiTheme="minorEastAsia" w:eastAsiaTheme="minorEastAsia" w:hAnsiTheme="minorEastAsia" w:cstheme="majorBidi" w:hint="eastAsia"/>
          <w:bCs/>
          <w:szCs w:val="21"/>
        </w:rPr>
        <w:t>2</w:t>
      </w:r>
      <w:r>
        <w:rPr>
          <w:rFonts w:asciiTheme="minorEastAsia" w:eastAsiaTheme="minorEastAsia" w:hAnsiTheme="minorEastAsia" w:cstheme="majorBidi" w:hint="eastAsia"/>
          <w:bCs/>
          <w:szCs w:val="21"/>
        </w:rPr>
        <w:t>）全员劳动生产率：</w:t>
      </w:r>
    </w:p>
    <w:p w:rsidR="00B2634F" w:rsidRDefault="0076026F">
      <w:pPr>
        <w:rPr>
          <w:rFonts w:asciiTheme="minorEastAsia" w:eastAsiaTheme="minorEastAsia" w:hAnsiTheme="minorEastAsia"/>
          <w:szCs w:val="21"/>
        </w:rPr>
      </w:pPr>
      <m:oMath>
        <m:sSub>
          <m:sSubPr>
            <m:ctrlPr>
              <w:rPr>
                <w:rFonts w:ascii="Cambria Math" w:eastAsiaTheme="minorEastAsia" w:hAnsi="Cambria Math"/>
                <w:szCs w:val="21"/>
              </w:rPr>
            </m:ctrlPr>
          </m:sSubPr>
          <m:e>
            <m:r>
              <w:rPr>
                <w:rFonts w:ascii="Cambria Math" w:eastAsiaTheme="minorEastAsia" w:hAnsi="Cambria Math" w:hint="eastAsia"/>
                <w:szCs w:val="21"/>
              </w:rPr>
              <m:t>D</m:t>
            </m:r>
          </m:e>
          <m:sub>
            <m:r>
              <w:rPr>
                <w:rFonts w:ascii="Cambria Math" w:eastAsiaTheme="minorEastAsia" w:hAnsi="Cambria Math"/>
                <w:szCs w:val="21"/>
              </w:rPr>
              <m:t>21</m:t>
            </m:r>
          </m:sub>
        </m:sSub>
      </m:oMath>
      <w:r>
        <w:rPr>
          <w:rFonts w:asciiTheme="minorEastAsia" w:eastAsiaTheme="minorEastAsia" w:hAnsiTheme="minorEastAsia" w:hint="eastAsia"/>
          <w:szCs w:val="21"/>
        </w:rPr>
        <w:t>特色产业全员劳动生产率，以劳动生产率衡量专业镇生产力水平，按公式</w:t>
      </w:r>
    </w:p>
    <w:p w:rsidR="00B2634F" w:rsidRDefault="0076026F">
      <w:pPr>
        <w:rPr>
          <w:rFonts w:asciiTheme="minorEastAsia" w:eastAsiaTheme="minorEastAsia" w:hAnsiTheme="minorEastAsia"/>
          <w:szCs w:val="21"/>
        </w:rPr>
      </w:pPr>
      <m:oMathPara>
        <m:oMath>
          <m:sSub>
            <m:sSubPr>
              <m:ctrlPr>
                <w:rPr>
                  <w:rFonts w:ascii="Cambria Math" w:eastAsiaTheme="minorEastAsia" w:hAnsi="Cambria Math"/>
                  <w:szCs w:val="21"/>
                </w:rPr>
              </m:ctrlPr>
            </m:sSubPr>
            <m:e>
              <m:r>
                <w:rPr>
                  <w:rFonts w:ascii="Cambria Math" w:eastAsiaTheme="minorEastAsia" w:hAnsi="Cambria Math" w:hint="eastAsia"/>
                  <w:szCs w:val="21"/>
                </w:rPr>
                <m:t>d</m:t>
              </m:r>
            </m:e>
            <m:sub>
              <m:r>
                <w:rPr>
                  <w:rFonts w:ascii="Cambria Math" w:eastAsiaTheme="minorEastAsia" w:hAnsi="Cambria Math"/>
                  <w:szCs w:val="21"/>
                </w:rPr>
                <m:t>21</m:t>
              </m:r>
            </m:sub>
          </m:sSub>
          <m:r>
            <w:rPr>
              <w:rFonts w:ascii="Cambria Math" w:eastAsiaTheme="minorEastAsia" w:hAnsi="Cambria Math"/>
              <w:szCs w:val="21"/>
            </w:rPr>
            <m:t>=</m:t>
          </m:r>
          <m:f>
            <m:fPr>
              <m:ctrlPr>
                <w:rPr>
                  <w:rFonts w:ascii="Cambria Math" w:eastAsiaTheme="minorEastAsia" w:hAnsi="Cambria Math"/>
                  <w:i/>
                  <w:szCs w:val="21"/>
                </w:rPr>
              </m:ctrlPr>
            </m:fPr>
            <m:num>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25</m:t>
                  </m:r>
                </m:sub>
              </m:sSub>
            </m:num>
            <m:den>
              <m:sSub>
                <m:sSubPr>
                  <m:ctrlPr>
                    <w:rPr>
                      <w:rFonts w:ascii="Cambria Math" w:eastAsiaTheme="minorEastAsia" w:hAnsi="Cambria Math"/>
                      <w:i/>
                      <w:szCs w:val="21"/>
                    </w:rPr>
                  </m:ctrlPr>
                </m:sSubPr>
                <m:e>
                  <m:r>
                    <w:rPr>
                      <w:rFonts w:ascii="Cambria Math" w:eastAsiaTheme="minorEastAsia" w:hAnsi="Cambria Math"/>
                      <w:szCs w:val="21"/>
                    </w:rPr>
                    <m:t>z</m:t>
                  </m:r>
                </m:e>
                <m:sub>
                  <m:r>
                    <w:rPr>
                      <w:rFonts w:ascii="Cambria Math" w:eastAsiaTheme="minorEastAsia" w:hAnsi="Cambria Math"/>
                      <w:szCs w:val="21"/>
                    </w:rPr>
                    <m:t>26</m:t>
                  </m:r>
                </m:sub>
              </m:sSub>
            </m:den>
          </m:f>
        </m:oMath>
      </m:oMathPara>
    </w:p>
    <w:p w:rsidR="00B2634F" w:rsidRDefault="00B2634F">
      <w:pPr>
        <w:rPr>
          <w:rFonts w:asciiTheme="minorEastAsia" w:eastAsiaTheme="minorEastAsia" w:hAnsiTheme="minorEastAsia"/>
          <w:szCs w:val="21"/>
        </w:rPr>
      </w:pPr>
    </w:p>
    <w:p w:rsidR="00B2634F" w:rsidRDefault="0076026F">
      <w:pPr>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rsidR="00B2634F" w:rsidRDefault="0076026F">
      <w:pPr>
        <w:ind w:firstLineChars="200" w:firstLine="360"/>
        <w:rPr>
          <w:rFonts w:asciiTheme="minorEastAsia" w:eastAsiaTheme="minorEastAsia" w:hAnsiTheme="minorEastAsia"/>
          <w:sz w:val="18"/>
          <w:szCs w:val="18"/>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25</m:t>
            </m:r>
          </m:sub>
        </m:sSub>
      </m:oMath>
      <w:r>
        <w:rPr>
          <w:rFonts w:asciiTheme="minorEastAsia" w:eastAsiaTheme="minorEastAsia" w:hAnsiTheme="minorEastAsia" w:hint="eastAsia"/>
          <w:sz w:val="18"/>
          <w:szCs w:val="18"/>
        </w:rPr>
        <w:t>——报告期专业镇特色产业增加值，单位为万元；</w:t>
      </w:r>
    </w:p>
    <w:p w:rsidR="00B2634F" w:rsidRDefault="0076026F">
      <w:pPr>
        <w:ind w:firstLineChars="200" w:firstLine="360"/>
        <w:rPr>
          <w:rFonts w:asciiTheme="minorEastAsia" w:eastAsiaTheme="minorEastAsia" w:hAnsiTheme="minorEastAsia"/>
          <w:szCs w:val="21"/>
        </w:rPr>
      </w:pPr>
      <m:oMath>
        <m:sSub>
          <m:sSubPr>
            <m:ctrlPr>
              <w:rPr>
                <w:rFonts w:ascii="Cambria Math" w:eastAsiaTheme="minorEastAsia" w:hAnsi="Cambria Math"/>
                <w:sz w:val="18"/>
                <w:szCs w:val="18"/>
              </w:rPr>
            </m:ctrlPr>
          </m:sSubPr>
          <m:e>
            <m:r>
              <w:rPr>
                <w:rFonts w:ascii="Cambria Math" w:eastAsiaTheme="minorEastAsia" w:hAnsi="Cambria Math"/>
                <w:sz w:val="18"/>
                <w:szCs w:val="18"/>
              </w:rPr>
              <m:t>z</m:t>
            </m:r>
          </m:e>
          <m:sub>
            <m:r>
              <m:rPr>
                <m:sty m:val="p"/>
              </m:rPr>
              <w:rPr>
                <w:rFonts w:ascii="Cambria Math" w:eastAsiaTheme="minorEastAsia" w:hAnsi="Cambria Math"/>
                <w:sz w:val="18"/>
                <w:szCs w:val="18"/>
              </w:rPr>
              <m:t>26</m:t>
            </m:r>
          </m:sub>
        </m:sSub>
      </m:oMath>
      <w:r>
        <w:rPr>
          <w:rFonts w:asciiTheme="minorEastAsia" w:eastAsiaTheme="minorEastAsia" w:hAnsiTheme="minorEastAsia" w:hint="eastAsia"/>
          <w:sz w:val="18"/>
          <w:szCs w:val="18"/>
        </w:rPr>
        <w:t>——报告期专业镇特色产业从业职工总数，单位为人</w:t>
      </w:r>
      <w:r>
        <w:rPr>
          <w:rFonts w:asciiTheme="minorEastAsia" w:eastAsiaTheme="minorEastAsia" w:hAnsiTheme="minorEastAsia" w:hint="eastAsia"/>
          <w:szCs w:val="21"/>
        </w:rPr>
        <w:t>。</w:t>
      </w:r>
    </w:p>
    <w:p w:rsidR="00B2634F" w:rsidRDefault="00B2634F">
      <w:pPr>
        <w:spacing w:line="360" w:lineRule="auto"/>
        <w:rPr>
          <w:rFonts w:asciiTheme="minorEastAsia" w:eastAsiaTheme="minorEastAsia" w:hAnsiTheme="minorEastAsia"/>
          <w:szCs w:val="21"/>
        </w:rPr>
      </w:pPr>
    </w:p>
    <w:p w:rsidR="00B2634F" w:rsidRDefault="0076026F">
      <w:pPr>
        <w:pStyle w:val="a3"/>
        <w:numPr>
          <w:ilvl w:val="0"/>
          <w:numId w:val="0"/>
        </w:numPr>
        <w:spacing w:before="312" w:after="312" w:line="360" w:lineRule="auto"/>
        <w:rPr>
          <w:rFonts w:hAnsi="黑体"/>
          <w:szCs w:val="21"/>
        </w:rPr>
      </w:pPr>
      <w:bookmarkStart w:id="37" w:name="_Toc490732788"/>
      <w:bookmarkStart w:id="38" w:name="_Toc478518499"/>
      <w:r>
        <w:rPr>
          <w:rFonts w:hAnsi="黑体"/>
          <w:szCs w:val="21"/>
        </w:rPr>
        <w:t>5</w:t>
      </w:r>
      <w:r>
        <w:rPr>
          <w:rFonts w:hAnsi="黑体" w:hint="eastAsia"/>
          <w:szCs w:val="21"/>
        </w:rPr>
        <w:t xml:space="preserve">  </w:t>
      </w:r>
      <w:r>
        <w:rPr>
          <w:rFonts w:hAnsi="黑体"/>
          <w:szCs w:val="21"/>
        </w:rPr>
        <w:t>指标</w:t>
      </w:r>
      <w:r>
        <w:rPr>
          <w:rFonts w:hAnsi="黑体" w:hint="eastAsia"/>
          <w:szCs w:val="21"/>
        </w:rPr>
        <w:t>体系权重</w:t>
      </w:r>
      <w:bookmarkEnd w:id="37"/>
      <w:bookmarkEnd w:id="38"/>
    </w:p>
    <w:p w:rsidR="00B2634F" w:rsidRDefault="007602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在指数化评分的复合系统中，各级子系统或者各要素的改变对整个系统的改变程度有着差异性的贡献。因此，需要针对指标体系中不同指标的重要程度进行识别。指标的权重即是各指标对整体系统或者目标实现重要程度的度量，反映各指标在评价对象中的价值地位（系数），因此在多指标综合评价中尤为重要。广东专业镇创新指数作为一种涉及多元指标的综合评价，需要采用合适的赋权方法来确定各指标的权重，保证指数评价的科学性。</w:t>
      </w:r>
    </w:p>
    <w:p w:rsidR="00B2634F" w:rsidRDefault="007602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本标准选取</w:t>
      </w:r>
      <w:r>
        <w:rPr>
          <w:rFonts w:asciiTheme="minorEastAsia" w:eastAsiaTheme="minorEastAsia" w:hAnsiTheme="minorEastAsia" w:hint="eastAsia"/>
          <w:szCs w:val="21"/>
        </w:rPr>
        <w:t>AHP</w:t>
      </w:r>
      <w:r>
        <w:rPr>
          <w:rFonts w:asciiTheme="minorEastAsia" w:eastAsiaTheme="minorEastAsia" w:hAnsiTheme="minorEastAsia" w:hint="eastAsia"/>
          <w:szCs w:val="21"/>
        </w:rPr>
        <w:t>法，采取</w:t>
      </w:r>
      <w:r>
        <w:rPr>
          <w:rFonts w:asciiTheme="minorEastAsia" w:eastAsiaTheme="minorEastAsia" w:hAnsiTheme="minorEastAsia" w:hint="eastAsia"/>
          <w:szCs w:val="21"/>
        </w:rPr>
        <w:t>5</w:t>
      </w:r>
      <w:r>
        <w:rPr>
          <w:rFonts w:asciiTheme="minorEastAsia" w:eastAsiaTheme="minorEastAsia" w:hAnsiTheme="minorEastAsia" w:hint="eastAsia"/>
          <w:szCs w:val="21"/>
        </w:rPr>
        <w:t>种判别等级的比例标度法来确定指标重要性的量化标准。具备以下特征：</w:t>
      </w:r>
    </w:p>
    <w:p w:rsidR="00B2634F" w:rsidRDefault="007602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一是思路简明，能够将专业镇创新</w:t>
      </w:r>
      <w:r>
        <w:rPr>
          <w:rFonts w:asciiTheme="minorEastAsia" w:eastAsiaTheme="minorEastAsia" w:hAnsiTheme="minorEastAsia" w:hint="eastAsia"/>
          <w:szCs w:val="21"/>
        </w:rPr>
        <w:t>评价体系数字化、系统化，便于接受；</w:t>
      </w:r>
    </w:p>
    <w:p w:rsidR="00B2634F" w:rsidRDefault="007602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二是针对专业镇创新问题的本质、包含的各个因素以及内在关系能够进行清楚的分析；</w:t>
      </w:r>
    </w:p>
    <w:p w:rsidR="00B2634F" w:rsidRDefault="007602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三是能把定性分析和定量分析有机地结合起来，解决专业镇多层次、多目标的综合评价问题。</w:t>
      </w:r>
    </w:p>
    <w:p w:rsidR="00B2634F" w:rsidRDefault="007602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为了确保指标赋权的科学性，本报告设计了《广东省专业镇创新指数</w:t>
      </w:r>
      <w:r>
        <w:rPr>
          <w:rFonts w:asciiTheme="minorEastAsia" w:eastAsiaTheme="minorEastAsia" w:hAnsiTheme="minorEastAsia" w:hint="eastAsia"/>
          <w:szCs w:val="21"/>
        </w:rPr>
        <w:t>AHP</w:t>
      </w:r>
      <w:r>
        <w:rPr>
          <w:rFonts w:asciiTheme="minorEastAsia" w:eastAsiaTheme="minorEastAsia" w:hAnsiTheme="minorEastAsia" w:hint="eastAsia"/>
          <w:szCs w:val="21"/>
        </w:rPr>
        <w:t>法赋权专家问卷》，并选取政府部门、科研机构和企业三类群体作为</w:t>
      </w:r>
      <w:r>
        <w:rPr>
          <w:rFonts w:asciiTheme="minorEastAsia" w:eastAsiaTheme="minorEastAsia" w:hAnsiTheme="minorEastAsia" w:hint="eastAsia"/>
          <w:szCs w:val="21"/>
        </w:rPr>
        <w:t>AHP</w:t>
      </w:r>
      <w:r>
        <w:rPr>
          <w:rFonts w:asciiTheme="minorEastAsia" w:eastAsiaTheme="minorEastAsia" w:hAnsiTheme="minorEastAsia" w:hint="eastAsia"/>
          <w:szCs w:val="21"/>
        </w:rPr>
        <w:t>法赋权问卷发放对象，三类群体问卷发放数量比例约为</w:t>
      </w:r>
      <w:r>
        <w:rPr>
          <w:rFonts w:asciiTheme="minorEastAsia" w:eastAsiaTheme="minorEastAsia" w:hAnsiTheme="minorEastAsia" w:hint="eastAsia"/>
          <w:szCs w:val="21"/>
        </w:rPr>
        <w:t>3:4:3</w:t>
      </w:r>
      <w:r>
        <w:rPr>
          <w:rFonts w:asciiTheme="minorEastAsia" w:eastAsiaTheme="minorEastAsia" w:hAnsiTheme="minorEastAsia" w:hint="eastAsia"/>
          <w:szCs w:val="21"/>
        </w:rPr>
        <w:t>。采纳有效问卷结果，通过数据信息电子化，利用专业计量软件计算出广东省专业镇创新指数各级指标权重，权重体系如表</w:t>
      </w:r>
      <w:r>
        <w:rPr>
          <w:rFonts w:asciiTheme="minorEastAsia" w:eastAsiaTheme="minorEastAsia" w:hAnsiTheme="minorEastAsia" w:hint="eastAsia"/>
          <w:szCs w:val="21"/>
        </w:rPr>
        <w:t>3</w:t>
      </w:r>
      <w:r>
        <w:rPr>
          <w:rFonts w:asciiTheme="minorEastAsia" w:eastAsiaTheme="minorEastAsia" w:hAnsiTheme="minorEastAsia" w:hint="eastAsia"/>
          <w:szCs w:val="21"/>
        </w:rPr>
        <w:t>所示。</w:t>
      </w:r>
    </w:p>
    <w:p w:rsidR="00B2634F" w:rsidRDefault="0076026F">
      <w:pPr>
        <w:spacing w:before="240" w:after="240" w:line="360" w:lineRule="auto"/>
        <w:ind w:firstLine="420"/>
        <w:jc w:val="center"/>
        <w:rPr>
          <w:rFonts w:asciiTheme="minorEastAsia" w:eastAsiaTheme="minorEastAsia" w:hAnsiTheme="minorEastAsia"/>
          <w:szCs w:val="21"/>
        </w:rPr>
      </w:pPr>
      <w:r>
        <w:rPr>
          <w:rFonts w:ascii="黑体" w:eastAsia="黑体" w:hAnsi="黑体" w:hint="eastAsia"/>
          <w:szCs w:val="21"/>
        </w:rPr>
        <w:t>表</w:t>
      </w:r>
      <w:r>
        <w:rPr>
          <w:rFonts w:ascii="黑体" w:eastAsia="黑体" w:hAnsi="黑体" w:hint="eastAsia"/>
          <w:szCs w:val="21"/>
        </w:rPr>
        <w:t xml:space="preserve">3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广东专业镇创新指数指标体系各指标权重表</w:t>
      </w:r>
    </w:p>
    <w:tbl>
      <w:tblPr>
        <w:tblW w:w="6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1704"/>
        <w:gridCol w:w="1704"/>
        <w:gridCol w:w="1704"/>
      </w:tblGrid>
      <w:tr w:rsidR="00B2634F">
        <w:trPr>
          <w:trHeight w:val="600"/>
          <w:jc w:val="center"/>
        </w:trPr>
        <w:tc>
          <w:tcPr>
            <w:tcW w:w="1705" w:type="dxa"/>
            <w:shd w:val="clear" w:color="auto" w:fill="8DB3E2"/>
            <w:vAlign w:val="center"/>
          </w:tcPr>
          <w:p w:rsidR="00B2634F" w:rsidRDefault="0076026F">
            <w:pPr>
              <w:widowControl/>
              <w:jc w:val="center"/>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Cs/>
                <w:color w:val="000000"/>
                <w:kern w:val="0"/>
                <w:sz w:val="18"/>
                <w:szCs w:val="18"/>
              </w:rPr>
              <w:t>一级指标</w:t>
            </w:r>
          </w:p>
        </w:tc>
        <w:tc>
          <w:tcPr>
            <w:tcW w:w="1704" w:type="dxa"/>
            <w:shd w:val="clear" w:color="auto" w:fill="8DB3E2"/>
            <w:vAlign w:val="center"/>
          </w:tcPr>
          <w:p w:rsidR="00B2634F" w:rsidRDefault="0076026F">
            <w:pPr>
              <w:widowControl/>
              <w:jc w:val="center"/>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Cs/>
                <w:color w:val="000000"/>
                <w:kern w:val="0"/>
                <w:sz w:val="18"/>
                <w:szCs w:val="18"/>
              </w:rPr>
              <w:t>一级指标权重</w:t>
            </w:r>
          </w:p>
        </w:tc>
        <w:tc>
          <w:tcPr>
            <w:tcW w:w="1704" w:type="dxa"/>
            <w:shd w:val="clear" w:color="auto" w:fill="8DB3E2"/>
            <w:vAlign w:val="center"/>
          </w:tcPr>
          <w:p w:rsidR="00B2634F" w:rsidRDefault="0076026F">
            <w:pPr>
              <w:widowControl/>
              <w:jc w:val="center"/>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Cs/>
                <w:color w:val="000000"/>
                <w:kern w:val="0"/>
                <w:sz w:val="18"/>
                <w:szCs w:val="18"/>
              </w:rPr>
              <w:t>二级指标</w:t>
            </w:r>
          </w:p>
        </w:tc>
        <w:tc>
          <w:tcPr>
            <w:tcW w:w="1704" w:type="dxa"/>
            <w:shd w:val="clear" w:color="auto" w:fill="8DB3E2"/>
            <w:vAlign w:val="center"/>
          </w:tcPr>
          <w:p w:rsidR="00B2634F" w:rsidRDefault="0076026F">
            <w:pPr>
              <w:widowControl/>
              <w:jc w:val="center"/>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Cs/>
                <w:color w:val="000000"/>
                <w:kern w:val="0"/>
                <w:sz w:val="18"/>
                <w:szCs w:val="18"/>
              </w:rPr>
              <w:t>二级指标权重</w:t>
            </w:r>
          </w:p>
        </w:tc>
      </w:tr>
      <w:tr w:rsidR="00B2634F">
        <w:trPr>
          <w:trHeight w:val="825"/>
          <w:jc w:val="center"/>
        </w:trPr>
        <w:tc>
          <w:tcPr>
            <w:tcW w:w="1705"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创新基础</w:t>
            </w:r>
          </w:p>
        </w:tc>
        <w:tc>
          <w:tcPr>
            <w:tcW w:w="1704" w:type="dxa"/>
            <w:vMerge w:val="restart"/>
            <w:vAlign w:val="center"/>
          </w:tcPr>
          <w:p w:rsidR="00B2634F" w:rsidRDefault="0076026F">
            <w:pPr>
              <w:widowControl/>
              <w:jc w:val="center"/>
              <w:rPr>
                <w:rFonts w:asciiTheme="minorEastAsia" w:eastAsiaTheme="minorEastAsia" w:hAnsiTheme="minorEastAsia" w:cs="宋体"/>
                <w:kern w:val="0"/>
                <w:sz w:val="18"/>
                <w:szCs w:val="18"/>
              </w:rPr>
            </w:pPr>
            <w:r>
              <w:rPr>
                <w:rFonts w:asciiTheme="minorEastAsia" w:eastAsiaTheme="minorEastAsia" w:hAnsiTheme="minorEastAsia"/>
                <w:kern w:val="0"/>
                <w:sz w:val="18"/>
                <w:szCs w:val="18"/>
              </w:rPr>
              <w:t>0.26</w:t>
            </w: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经济发展水平</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0.1248</w:t>
            </w:r>
          </w:p>
        </w:tc>
      </w:tr>
      <w:tr w:rsidR="00B2634F">
        <w:trPr>
          <w:trHeight w:val="555"/>
          <w:jc w:val="center"/>
        </w:trPr>
        <w:tc>
          <w:tcPr>
            <w:tcW w:w="1705"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1704" w:type="dxa"/>
            <w:vMerge/>
            <w:vAlign w:val="center"/>
          </w:tcPr>
          <w:p w:rsidR="00B2634F" w:rsidRDefault="00B2634F">
            <w:pPr>
              <w:widowControl/>
              <w:jc w:val="left"/>
              <w:rPr>
                <w:rFonts w:asciiTheme="minorEastAsia" w:eastAsiaTheme="minorEastAsia" w:hAnsiTheme="minorEastAsia" w:cs="宋体"/>
                <w:kern w:val="0"/>
                <w:sz w:val="18"/>
                <w:szCs w:val="18"/>
              </w:rPr>
            </w:pP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创新人力水平</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0.1352</w:t>
            </w:r>
          </w:p>
        </w:tc>
      </w:tr>
      <w:tr w:rsidR="00B2634F">
        <w:trPr>
          <w:trHeight w:val="555"/>
          <w:jc w:val="center"/>
        </w:trPr>
        <w:tc>
          <w:tcPr>
            <w:tcW w:w="1705"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科技研发能力</w:t>
            </w:r>
          </w:p>
        </w:tc>
        <w:tc>
          <w:tcPr>
            <w:tcW w:w="1704" w:type="dxa"/>
            <w:vMerge w:val="restart"/>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0.27</w:t>
            </w: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创新投入能力</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0.0945</w:t>
            </w:r>
          </w:p>
        </w:tc>
      </w:tr>
      <w:tr w:rsidR="00B2634F">
        <w:trPr>
          <w:trHeight w:val="555"/>
          <w:jc w:val="center"/>
        </w:trPr>
        <w:tc>
          <w:tcPr>
            <w:tcW w:w="1705"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1704" w:type="dxa"/>
            <w:vMerge/>
            <w:vAlign w:val="center"/>
          </w:tcPr>
          <w:p w:rsidR="00B2634F" w:rsidRDefault="00B2634F">
            <w:pPr>
              <w:widowControl/>
              <w:jc w:val="center"/>
              <w:rPr>
                <w:rFonts w:asciiTheme="minorEastAsia" w:eastAsiaTheme="minorEastAsia" w:hAnsiTheme="minorEastAsia"/>
                <w:kern w:val="0"/>
                <w:sz w:val="18"/>
                <w:szCs w:val="18"/>
              </w:rPr>
            </w:pP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技术研发能力</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0.108</w:t>
            </w:r>
          </w:p>
        </w:tc>
      </w:tr>
      <w:tr w:rsidR="00B2634F">
        <w:trPr>
          <w:trHeight w:val="555"/>
          <w:jc w:val="center"/>
        </w:trPr>
        <w:tc>
          <w:tcPr>
            <w:tcW w:w="1705"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1704" w:type="dxa"/>
            <w:vMerge/>
            <w:vAlign w:val="center"/>
          </w:tcPr>
          <w:p w:rsidR="00B2634F" w:rsidRDefault="00B2634F">
            <w:pPr>
              <w:widowControl/>
              <w:jc w:val="center"/>
              <w:rPr>
                <w:rFonts w:asciiTheme="minorEastAsia" w:eastAsiaTheme="minorEastAsia" w:hAnsiTheme="minorEastAsia"/>
                <w:kern w:val="0"/>
                <w:sz w:val="18"/>
                <w:szCs w:val="18"/>
              </w:rPr>
            </w:pP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协同创新能力</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0.0675</w:t>
            </w:r>
          </w:p>
        </w:tc>
      </w:tr>
      <w:tr w:rsidR="00B2634F">
        <w:trPr>
          <w:trHeight w:val="555"/>
          <w:jc w:val="center"/>
        </w:trPr>
        <w:tc>
          <w:tcPr>
            <w:tcW w:w="1705"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产业化能力</w:t>
            </w:r>
          </w:p>
        </w:tc>
        <w:tc>
          <w:tcPr>
            <w:tcW w:w="1704" w:type="dxa"/>
            <w:vMerge w:val="restart"/>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0.29</w:t>
            </w: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技术供给能力</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0.058</w:t>
            </w:r>
          </w:p>
        </w:tc>
      </w:tr>
      <w:tr w:rsidR="00B2634F">
        <w:trPr>
          <w:trHeight w:val="555"/>
          <w:jc w:val="center"/>
        </w:trPr>
        <w:tc>
          <w:tcPr>
            <w:tcW w:w="1705"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1704" w:type="dxa"/>
            <w:vMerge/>
            <w:vAlign w:val="center"/>
          </w:tcPr>
          <w:p w:rsidR="00B2634F" w:rsidRDefault="00B2634F">
            <w:pPr>
              <w:widowControl/>
              <w:jc w:val="center"/>
              <w:rPr>
                <w:rFonts w:asciiTheme="minorEastAsia" w:eastAsiaTheme="minorEastAsia" w:hAnsiTheme="minorEastAsia"/>
                <w:kern w:val="0"/>
                <w:sz w:val="18"/>
                <w:szCs w:val="18"/>
              </w:rPr>
            </w:pP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技术应用能力</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0.1073</w:t>
            </w:r>
          </w:p>
        </w:tc>
      </w:tr>
      <w:tr w:rsidR="00B2634F">
        <w:trPr>
          <w:trHeight w:val="555"/>
          <w:jc w:val="center"/>
        </w:trPr>
        <w:tc>
          <w:tcPr>
            <w:tcW w:w="1705"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1704" w:type="dxa"/>
            <w:vMerge/>
            <w:vAlign w:val="center"/>
          </w:tcPr>
          <w:p w:rsidR="00B2634F" w:rsidRDefault="00B2634F">
            <w:pPr>
              <w:widowControl/>
              <w:jc w:val="center"/>
              <w:rPr>
                <w:rFonts w:asciiTheme="minorEastAsia" w:eastAsiaTheme="minorEastAsia" w:hAnsiTheme="minorEastAsia"/>
                <w:kern w:val="0"/>
                <w:sz w:val="18"/>
                <w:szCs w:val="18"/>
              </w:rPr>
            </w:pP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技术转化水平</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0.1247</w:t>
            </w:r>
          </w:p>
        </w:tc>
      </w:tr>
      <w:tr w:rsidR="00B2634F">
        <w:trPr>
          <w:trHeight w:val="555"/>
          <w:jc w:val="center"/>
        </w:trPr>
        <w:tc>
          <w:tcPr>
            <w:tcW w:w="1705" w:type="dxa"/>
            <w:vMerge w:val="restart"/>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专业化能力</w:t>
            </w:r>
          </w:p>
        </w:tc>
        <w:tc>
          <w:tcPr>
            <w:tcW w:w="1704" w:type="dxa"/>
            <w:vMerge w:val="restart"/>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0.18</w:t>
            </w: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产业集聚能力</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0.0954</w:t>
            </w:r>
          </w:p>
        </w:tc>
      </w:tr>
      <w:tr w:rsidR="00B2634F">
        <w:trPr>
          <w:trHeight w:val="825"/>
          <w:jc w:val="center"/>
        </w:trPr>
        <w:tc>
          <w:tcPr>
            <w:tcW w:w="1705" w:type="dxa"/>
            <w:vMerge/>
            <w:vAlign w:val="center"/>
          </w:tcPr>
          <w:p w:rsidR="00B2634F" w:rsidRDefault="00B2634F">
            <w:pPr>
              <w:widowControl/>
              <w:jc w:val="left"/>
              <w:rPr>
                <w:rFonts w:asciiTheme="minorEastAsia" w:eastAsiaTheme="minorEastAsia" w:hAnsiTheme="minorEastAsia" w:cs="宋体"/>
                <w:color w:val="000000"/>
                <w:kern w:val="0"/>
                <w:sz w:val="18"/>
                <w:szCs w:val="18"/>
              </w:rPr>
            </w:pPr>
          </w:p>
        </w:tc>
        <w:tc>
          <w:tcPr>
            <w:tcW w:w="1704" w:type="dxa"/>
            <w:vMerge/>
            <w:vAlign w:val="center"/>
          </w:tcPr>
          <w:p w:rsidR="00B2634F" w:rsidRDefault="00B2634F">
            <w:pPr>
              <w:widowControl/>
              <w:jc w:val="left"/>
              <w:rPr>
                <w:rFonts w:asciiTheme="minorEastAsia" w:eastAsiaTheme="minorEastAsia" w:hAnsiTheme="minorEastAsia" w:cs="宋体"/>
                <w:kern w:val="0"/>
                <w:sz w:val="18"/>
                <w:szCs w:val="18"/>
              </w:rPr>
            </w:pPr>
          </w:p>
        </w:tc>
        <w:tc>
          <w:tcPr>
            <w:tcW w:w="1704" w:type="dxa"/>
            <w:vAlign w:val="center"/>
          </w:tcPr>
          <w:p w:rsidR="00B2634F" w:rsidRDefault="0076026F">
            <w:pPr>
              <w:widowControl/>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特色产业全员劳动生产率</w:t>
            </w:r>
          </w:p>
        </w:tc>
        <w:tc>
          <w:tcPr>
            <w:tcW w:w="1704" w:type="dxa"/>
            <w:vAlign w:val="center"/>
          </w:tcPr>
          <w:p w:rsidR="00B2634F" w:rsidRDefault="0076026F">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0.0846</w:t>
            </w:r>
          </w:p>
        </w:tc>
      </w:tr>
    </w:tbl>
    <w:p w:rsidR="00B2634F" w:rsidRDefault="0076026F">
      <w:pPr>
        <w:pStyle w:val="a3"/>
        <w:numPr>
          <w:ilvl w:val="0"/>
          <w:numId w:val="0"/>
        </w:numPr>
        <w:spacing w:before="312" w:after="312" w:line="360" w:lineRule="auto"/>
        <w:rPr>
          <w:rFonts w:hAnsi="黑体"/>
          <w:szCs w:val="21"/>
        </w:rPr>
      </w:pPr>
      <w:bookmarkStart w:id="39" w:name="_Toc478518500"/>
      <w:bookmarkStart w:id="40" w:name="_Toc490732789"/>
      <w:r>
        <w:rPr>
          <w:rFonts w:hAnsi="黑体"/>
          <w:szCs w:val="21"/>
        </w:rPr>
        <w:t>6</w:t>
      </w:r>
      <w:r>
        <w:rPr>
          <w:rFonts w:hAnsi="黑体" w:hint="eastAsia"/>
          <w:szCs w:val="21"/>
        </w:rPr>
        <w:t xml:space="preserve">  </w:t>
      </w:r>
      <w:r>
        <w:rPr>
          <w:rFonts w:hAnsi="黑体" w:hint="eastAsia"/>
          <w:szCs w:val="21"/>
        </w:rPr>
        <w:t>标准化得分计算</w:t>
      </w:r>
      <w:r>
        <w:rPr>
          <w:rFonts w:hAnsi="黑体"/>
          <w:szCs w:val="21"/>
        </w:rPr>
        <w:t>方法</w:t>
      </w:r>
      <w:bookmarkEnd w:id="39"/>
      <w:bookmarkEnd w:id="40"/>
    </w:p>
    <w:p w:rsidR="00B2634F" w:rsidRDefault="0076026F">
      <w:pPr>
        <w:autoSpaceDE w:val="0"/>
        <w:autoSpaceDN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标准采取基于最大值、最小值的线性标准化转换方法，将各种不同性质的观测变量原始数据转化为具有可比性的标准化数据。为提高指数的可读性，更易识别不同类型与规模的专业镇之间指数排序和差距，广东专业镇创新指数评价采用千分制。标准化公式如下：</w:t>
      </w:r>
    </w:p>
    <w:p w:rsidR="00B2634F" w:rsidRDefault="0076026F">
      <w:pPr>
        <w:jc w:val="center"/>
        <w:rPr>
          <w:rFonts w:asciiTheme="minorEastAsia" w:eastAsiaTheme="minorEastAsia" w:hAnsiTheme="minorEastAsia"/>
          <w:szCs w:val="21"/>
        </w:rPr>
      </w:pPr>
      <w:r>
        <w:rPr>
          <w:rFonts w:asciiTheme="minorEastAsia" w:eastAsiaTheme="minorEastAsia" w:hAnsiTheme="minorEastAsia"/>
          <w:position w:val="-38"/>
          <w:szCs w:val="21"/>
        </w:rPr>
        <w:object w:dxaOrig="4095" w:dyaOrig="885">
          <v:shape id="_x0000_i1028" type="#_x0000_t75" style="width:204.75pt;height:44.25pt" o:ole="">
            <v:imagedata r:id="rId21" o:title=""/>
          </v:shape>
          <o:OLEObject Type="Embed" ProgID="Equation.3" ShapeID="_x0000_i1028" DrawAspect="Content" ObjectID="_1624363875" r:id="rId22"/>
        </w:object>
      </w:r>
    </w:p>
    <w:p w:rsidR="00B2634F" w:rsidRDefault="0076026F">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式中</w:t>
      </w:r>
      <w:r>
        <w:rPr>
          <w:rFonts w:asciiTheme="minorEastAsia" w:eastAsiaTheme="minorEastAsia" w:hAnsiTheme="minorEastAsia"/>
          <w:sz w:val="18"/>
          <w:szCs w:val="18"/>
        </w:rPr>
        <w:t>：</w:t>
      </w:r>
    </w:p>
    <w:p w:rsidR="00B2634F" w:rsidRDefault="0076026F">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position w:val="-12"/>
          <w:sz w:val="18"/>
          <w:szCs w:val="18"/>
        </w:rPr>
        <w:object w:dxaOrig="270" w:dyaOrig="360">
          <v:shape id="_x0000_i1029" type="#_x0000_t75" style="width:13.5pt;height:18pt" o:ole="">
            <v:imagedata r:id="rId23" o:title=""/>
          </v:shape>
          <o:OLEObject Type="Embed" ProgID="Equation.3" ShapeID="_x0000_i1029" DrawAspect="Content" ObjectID="_1624363876" r:id="rId24"/>
        </w:object>
      </w:r>
      <w:r>
        <w:rPr>
          <w:rFonts w:asciiTheme="minorEastAsia" w:eastAsiaTheme="minorEastAsia" w:hAnsiTheme="minorEastAsia" w:hint="eastAsia"/>
          <w:sz w:val="18"/>
          <w:szCs w:val="18"/>
        </w:rPr>
        <w:t>——第</w:t>
      </w:r>
      <w:r>
        <w:rPr>
          <w:rFonts w:asciiTheme="minorEastAsia" w:eastAsiaTheme="minorEastAsia" w:hAnsiTheme="minorEastAsia"/>
          <w:position w:val="-6"/>
          <w:sz w:val="18"/>
          <w:szCs w:val="18"/>
        </w:rPr>
        <w:object w:dxaOrig="150" w:dyaOrig="270">
          <v:shape id="_x0000_i1030" type="#_x0000_t75" style="width:7.5pt;height:13.5pt" o:ole="">
            <v:imagedata r:id="rId25" o:title=""/>
          </v:shape>
          <o:OLEObject Type="Embed" ProgID="Equation.3" ShapeID="_x0000_i1030" DrawAspect="Content" ObjectID="_1624363877" r:id="rId26"/>
        </w:object>
      </w:r>
      <w:r>
        <w:rPr>
          <w:rFonts w:asciiTheme="minorEastAsia" w:eastAsiaTheme="minorEastAsia" w:hAnsiTheme="minorEastAsia" w:hint="eastAsia"/>
          <w:sz w:val="18"/>
          <w:szCs w:val="18"/>
        </w:rPr>
        <w:t>项指标标准化得分；</w:t>
      </w:r>
    </w:p>
    <w:p w:rsidR="00B2634F" w:rsidRDefault="0076026F">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position w:val="-12"/>
          <w:sz w:val="18"/>
          <w:szCs w:val="18"/>
        </w:rPr>
        <w:object w:dxaOrig="240" w:dyaOrig="360">
          <v:shape id="_x0000_i1031" type="#_x0000_t75" style="width:12pt;height:18pt" o:ole="">
            <v:imagedata r:id="rId27" o:title=""/>
          </v:shape>
          <o:OLEObject Type="Embed" ProgID="Equation.3" ShapeID="_x0000_i1031" DrawAspect="Content" ObjectID="_1624363878" r:id="rId28"/>
        </w:object>
      </w:r>
      <w:r>
        <w:rPr>
          <w:rFonts w:asciiTheme="minorEastAsia" w:eastAsiaTheme="minorEastAsia" w:hAnsiTheme="minorEastAsia" w:hint="eastAsia"/>
          <w:sz w:val="18"/>
          <w:szCs w:val="18"/>
        </w:rPr>
        <w:t>——第</w:t>
      </w:r>
      <w:r>
        <w:rPr>
          <w:rFonts w:asciiTheme="minorEastAsia" w:eastAsiaTheme="minorEastAsia" w:hAnsiTheme="minorEastAsia"/>
          <w:position w:val="-6"/>
          <w:sz w:val="18"/>
          <w:szCs w:val="18"/>
        </w:rPr>
        <w:object w:dxaOrig="150" w:dyaOrig="270">
          <v:shape id="_x0000_i1032" type="#_x0000_t75" style="width:7.5pt;height:13.5pt" o:ole="">
            <v:imagedata r:id="rId29" o:title=""/>
          </v:shape>
          <o:OLEObject Type="Embed" ProgID="Equation.3" ShapeID="_x0000_i1032" DrawAspect="Content" ObjectID="_1624363879" r:id="rId30"/>
        </w:object>
      </w:r>
      <w:r>
        <w:rPr>
          <w:rFonts w:asciiTheme="minorEastAsia" w:eastAsiaTheme="minorEastAsia" w:hAnsiTheme="minorEastAsia" w:hint="eastAsia"/>
          <w:sz w:val="18"/>
          <w:szCs w:val="18"/>
        </w:rPr>
        <w:t>项指标原始值（即第</w:t>
      </w:r>
      <w:r>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部分的）；</w:t>
      </w:r>
    </w:p>
    <w:p w:rsidR="00B2634F" w:rsidRDefault="0076026F">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position w:val="-6"/>
          <w:sz w:val="18"/>
          <w:szCs w:val="18"/>
        </w:rPr>
        <w:object w:dxaOrig="270" w:dyaOrig="270">
          <v:shape id="_x0000_i1033" type="#_x0000_t75" style="width:13.5pt;height:13.5pt" o:ole="">
            <v:imagedata r:id="rId31" o:title=""/>
          </v:shape>
          <o:OLEObject Type="Embed" ProgID="Equation.3" ShapeID="_x0000_i1033" DrawAspect="Content" ObjectID="_1624363880" r:id="rId32"/>
        </w:object>
      </w:r>
      <w:r>
        <w:rPr>
          <w:rFonts w:asciiTheme="minorEastAsia" w:eastAsiaTheme="minorEastAsia" w:hAnsiTheme="minorEastAsia" w:hint="eastAsia"/>
          <w:sz w:val="18"/>
          <w:szCs w:val="18"/>
        </w:rPr>
        <w:t>——</w:t>
      </w:r>
      <w:r>
        <w:rPr>
          <w:rFonts w:asciiTheme="minorEastAsia" w:eastAsiaTheme="minorEastAsia" w:hAnsiTheme="minorEastAsia"/>
          <w:sz w:val="18"/>
          <w:szCs w:val="18"/>
        </w:rPr>
        <w:t>第</w:t>
      </w:r>
      <w:r>
        <w:rPr>
          <w:rFonts w:asciiTheme="minorEastAsia" w:eastAsiaTheme="minorEastAsia" w:hAnsiTheme="minorEastAsia"/>
          <w:position w:val="-6"/>
          <w:sz w:val="18"/>
          <w:szCs w:val="18"/>
        </w:rPr>
        <w:object w:dxaOrig="150" w:dyaOrig="270">
          <v:shape id="_x0000_i1034" type="#_x0000_t75" style="width:7.5pt;height:13.5pt" o:ole="">
            <v:imagedata r:id="rId29" o:title=""/>
          </v:shape>
          <o:OLEObject Type="Embed" ProgID="Equation.3" ShapeID="_x0000_i1034" DrawAspect="Content" ObjectID="_1624363881" r:id="rId33"/>
        </w:object>
      </w:r>
      <w:r>
        <w:rPr>
          <w:rFonts w:asciiTheme="minorEastAsia" w:eastAsiaTheme="minorEastAsia" w:hAnsiTheme="minorEastAsia" w:hint="eastAsia"/>
          <w:sz w:val="18"/>
          <w:szCs w:val="18"/>
        </w:rPr>
        <w:t>指标参加评价的专业镇数量。</w:t>
      </w:r>
    </w:p>
    <w:p w:rsidR="00B2634F" w:rsidRDefault="0076026F">
      <w:pPr>
        <w:pStyle w:val="a3"/>
        <w:numPr>
          <w:ilvl w:val="0"/>
          <w:numId w:val="0"/>
        </w:numPr>
        <w:spacing w:before="312" w:after="312" w:line="360" w:lineRule="auto"/>
        <w:rPr>
          <w:rFonts w:hAnsi="黑体"/>
          <w:szCs w:val="21"/>
        </w:rPr>
      </w:pPr>
      <w:bookmarkStart w:id="41" w:name="_Toc478518501"/>
      <w:bookmarkStart w:id="42" w:name="_Toc490732790"/>
      <w:r>
        <w:rPr>
          <w:rFonts w:hAnsi="黑体"/>
          <w:szCs w:val="21"/>
        </w:rPr>
        <w:t>7</w:t>
      </w:r>
      <w:r>
        <w:rPr>
          <w:rFonts w:hAnsi="黑体" w:hint="eastAsia"/>
          <w:szCs w:val="21"/>
        </w:rPr>
        <w:t xml:space="preserve">  </w:t>
      </w:r>
      <w:bookmarkStart w:id="43" w:name="_GoBack"/>
      <w:r>
        <w:rPr>
          <w:rFonts w:hAnsi="黑体" w:hint="eastAsia"/>
          <w:szCs w:val="21"/>
        </w:rPr>
        <w:t>创新</w:t>
      </w:r>
      <w:r>
        <w:rPr>
          <w:rFonts w:hAnsi="黑体"/>
          <w:szCs w:val="21"/>
        </w:rPr>
        <w:t>指数计算方法</w:t>
      </w:r>
      <w:bookmarkEnd w:id="41"/>
      <w:bookmarkEnd w:id="42"/>
      <w:bookmarkEnd w:id="43"/>
    </w:p>
    <w:p w:rsidR="00B2634F" w:rsidRDefault="0076026F">
      <w:pPr>
        <w:autoSpaceDE w:val="0"/>
        <w:autoSpaceDN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利用综合评分法（</w:t>
      </w:r>
      <w:r>
        <w:rPr>
          <w:rFonts w:asciiTheme="minorEastAsia" w:eastAsiaTheme="minorEastAsia" w:hAnsiTheme="minorEastAsia"/>
          <w:szCs w:val="21"/>
        </w:rPr>
        <w:t>Composite Grade Method</w:t>
      </w:r>
      <w:r>
        <w:rPr>
          <w:rFonts w:asciiTheme="minorEastAsia" w:eastAsiaTheme="minorEastAsia" w:hAnsiTheme="minorEastAsia" w:hint="eastAsia"/>
          <w:szCs w:val="21"/>
        </w:rPr>
        <w:t>）来计算广东省专业镇创新指数。综合评分计算公式如下：</w:t>
      </w:r>
    </w:p>
    <w:p w:rsidR="00B2634F" w:rsidRDefault="0076026F">
      <w:pPr>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143000" cy="4267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1143000" cy="426720"/>
                    </a:xfrm>
                    <a:prstGeom prst="rect">
                      <a:avLst/>
                    </a:prstGeom>
                    <a:noFill/>
                    <a:ln>
                      <a:noFill/>
                    </a:ln>
                  </pic:spPr>
                </pic:pic>
              </a:graphicData>
            </a:graphic>
          </wp:inline>
        </w:drawing>
      </w:r>
    </w:p>
    <w:p w:rsidR="00B2634F" w:rsidRDefault="0076026F">
      <w:pPr>
        <w:spacing w:line="360" w:lineRule="auto"/>
        <w:ind w:firstLineChars="200"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lastRenderedPageBreak/>
        <w:t>式中</w:t>
      </w:r>
      <w:r>
        <w:rPr>
          <w:rFonts w:asciiTheme="minorEastAsia" w:eastAsiaTheme="minorEastAsia" w:hAnsiTheme="minorEastAsia"/>
          <w:sz w:val="18"/>
          <w:szCs w:val="18"/>
        </w:rPr>
        <w:t>：</w:t>
      </w:r>
    </w:p>
    <w:p w:rsidR="00B2634F" w:rsidRDefault="0076026F">
      <w:pPr>
        <w:spacing w:line="360" w:lineRule="auto"/>
        <w:ind w:firstLineChars="200" w:firstLine="360"/>
        <w:jc w:val="left"/>
        <w:rPr>
          <w:rFonts w:asciiTheme="minorEastAsia" w:eastAsiaTheme="minorEastAsia" w:hAnsiTheme="minorEastAsia"/>
          <w:sz w:val="18"/>
          <w:szCs w:val="18"/>
        </w:rPr>
      </w:pPr>
      <w:r>
        <w:rPr>
          <w:rFonts w:asciiTheme="minorEastAsia" w:eastAsiaTheme="minorEastAsia" w:hAnsiTheme="minorEastAsia" w:hint="eastAsia"/>
          <w:i/>
          <w:sz w:val="18"/>
          <w:szCs w:val="18"/>
        </w:rPr>
        <w:t>PII</w:t>
      </w:r>
      <w:r>
        <w:rPr>
          <w:rFonts w:asciiTheme="minorEastAsia" w:eastAsiaTheme="minorEastAsia" w:hAnsiTheme="minorEastAsia" w:hint="eastAsia"/>
          <w:sz w:val="18"/>
          <w:szCs w:val="18"/>
        </w:rPr>
        <w:t>——专业镇创新指数；</w:t>
      </w:r>
    </w:p>
    <w:p w:rsidR="00B2634F" w:rsidRDefault="0076026F">
      <w:pPr>
        <w:spacing w:line="360" w:lineRule="auto"/>
        <w:ind w:firstLineChars="200" w:firstLine="360"/>
        <w:jc w:val="left"/>
        <w:rPr>
          <w:rFonts w:asciiTheme="minorEastAsia" w:eastAsiaTheme="minorEastAsia" w:hAnsiTheme="minorEastAsia"/>
          <w:sz w:val="18"/>
          <w:szCs w:val="18"/>
        </w:rPr>
      </w:pPr>
      <w:r>
        <w:rPr>
          <w:rFonts w:asciiTheme="minorEastAsia" w:eastAsiaTheme="minorEastAsia" w:hAnsiTheme="minorEastAsia"/>
          <w:position w:val="-12"/>
          <w:sz w:val="18"/>
          <w:szCs w:val="18"/>
        </w:rPr>
        <w:object w:dxaOrig="270" w:dyaOrig="360">
          <v:shape id="_x0000_i1035" type="#_x0000_t75" style="width:13.5pt;height:18pt" o:ole="">
            <v:imagedata r:id="rId35" o:title=""/>
          </v:shape>
          <o:OLEObject Type="Embed" ProgID="Equation.3" ShapeID="_x0000_i1035" DrawAspect="Content" ObjectID="_1624363882" r:id="rId36"/>
        </w:object>
      </w:r>
      <w:r>
        <w:rPr>
          <w:rFonts w:asciiTheme="minorEastAsia" w:eastAsiaTheme="minorEastAsia" w:hAnsiTheme="minorEastAsia" w:hint="eastAsia"/>
          <w:sz w:val="18"/>
          <w:szCs w:val="18"/>
        </w:rPr>
        <w:t>——第</w:t>
      </w:r>
      <w:r>
        <w:rPr>
          <w:rFonts w:asciiTheme="minorEastAsia" w:eastAsiaTheme="minorEastAsia" w:hAnsiTheme="minorEastAsia"/>
          <w:position w:val="-12"/>
          <w:sz w:val="18"/>
          <w:szCs w:val="18"/>
        </w:rPr>
        <w:object w:dxaOrig="150" w:dyaOrig="270">
          <v:shape id="_x0000_i1036" type="#_x0000_t75" style="width:7.5pt;height:13.5pt" o:ole="">
            <v:imagedata r:id="rId37" o:title=""/>
          </v:shape>
          <o:OLEObject Type="Embed" ProgID="Equation.3" ShapeID="_x0000_i1036" DrawAspect="Content" ObjectID="_1624363883" r:id="rId38"/>
        </w:object>
      </w:r>
      <w:r>
        <w:rPr>
          <w:rFonts w:asciiTheme="minorEastAsia" w:eastAsiaTheme="minorEastAsia" w:hAnsiTheme="minorEastAsia" w:hint="eastAsia"/>
          <w:sz w:val="18"/>
          <w:szCs w:val="18"/>
        </w:rPr>
        <w:t>项指标标准化得分；</w:t>
      </w:r>
    </w:p>
    <w:p w:rsidR="00B2634F" w:rsidRDefault="0076026F">
      <w:pPr>
        <w:spacing w:line="360" w:lineRule="auto"/>
        <w:ind w:firstLineChars="200" w:firstLine="360"/>
        <w:jc w:val="left"/>
        <w:rPr>
          <w:rFonts w:asciiTheme="minorEastAsia" w:eastAsiaTheme="minorEastAsia" w:hAnsiTheme="minorEastAsia"/>
          <w:sz w:val="18"/>
          <w:szCs w:val="18"/>
        </w:rPr>
      </w:pPr>
      <w:r>
        <w:rPr>
          <w:rFonts w:asciiTheme="minorEastAsia" w:eastAsiaTheme="minorEastAsia" w:hAnsiTheme="minorEastAsia"/>
          <w:color w:val="FF0000"/>
          <w:position w:val="-12"/>
          <w:sz w:val="18"/>
          <w:szCs w:val="18"/>
        </w:rPr>
        <w:object w:dxaOrig="315" w:dyaOrig="360">
          <v:shape id="_x0000_i1037" type="#_x0000_t75" style="width:15.75pt;height:18pt" o:ole="">
            <v:imagedata r:id="rId39" o:title=""/>
          </v:shape>
          <o:OLEObject Type="Embed" ProgID="Equation.3" ShapeID="_x0000_i1037" DrawAspect="Content" ObjectID="_1624363884" r:id="rId40"/>
        </w:object>
      </w:r>
      <w:r>
        <w:rPr>
          <w:rFonts w:asciiTheme="minorEastAsia" w:eastAsiaTheme="minorEastAsia" w:hAnsiTheme="minorEastAsia" w:hint="eastAsia"/>
          <w:sz w:val="18"/>
          <w:szCs w:val="18"/>
        </w:rPr>
        <w:t>——第</w:t>
      </w:r>
      <w:r>
        <w:rPr>
          <w:rFonts w:asciiTheme="minorEastAsia" w:eastAsiaTheme="minorEastAsia" w:hAnsiTheme="minorEastAsia"/>
          <w:position w:val="-6"/>
          <w:sz w:val="18"/>
          <w:szCs w:val="18"/>
        </w:rPr>
        <w:object w:dxaOrig="135" w:dyaOrig="255">
          <v:shape id="_x0000_i1038" type="#_x0000_t75" style="width:6.75pt;height:12.75pt" o:ole="">
            <v:imagedata r:id="rId41" o:title=""/>
          </v:shape>
          <o:OLEObject Type="Embed" ProgID="Equation.3" ShapeID="_x0000_i1038" DrawAspect="Content" ObjectID="_1624363885" r:id="rId42"/>
        </w:object>
      </w:r>
      <w:r>
        <w:rPr>
          <w:rFonts w:asciiTheme="minorEastAsia" w:eastAsiaTheme="minorEastAsia" w:hAnsiTheme="minorEastAsia" w:hint="eastAsia"/>
          <w:sz w:val="18"/>
          <w:szCs w:val="18"/>
        </w:rPr>
        <w:t>项指标权重；</w:t>
      </w:r>
    </w:p>
    <w:p w:rsidR="00B2634F" w:rsidRDefault="0076026F">
      <w:pPr>
        <w:spacing w:line="360" w:lineRule="auto"/>
        <w:ind w:firstLineChars="200" w:firstLine="360"/>
        <w:jc w:val="left"/>
        <w:rPr>
          <w:rFonts w:asciiTheme="minorEastAsia" w:eastAsiaTheme="minorEastAsia" w:hAnsiTheme="minorEastAsia"/>
          <w:sz w:val="18"/>
          <w:szCs w:val="18"/>
        </w:rPr>
        <w:sectPr w:rsidR="00B2634F">
          <w:pgSz w:w="11906" w:h="16838"/>
          <w:pgMar w:top="1440" w:right="1800" w:bottom="1440" w:left="1800" w:header="851" w:footer="992" w:gutter="0"/>
          <w:pgNumType w:start="1"/>
          <w:cols w:space="425"/>
          <w:docGrid w:type="lines" w:linePitch="312"/>
        </w:sectPr>
      </w:pPr>
      <w:r>
        <w:rPr>
          <w:rFonts w:asciiTheme="minorEastAsia" w:eastAsiaTheme="minorEastAsia" w:hAnsiTheme="minorEastAsia"/>
          <w:position w:val="-6"/>
          <w:sz w:val="18"/>
          <w:szCs w:val="18"/>
        </w:rPr>
        <w:object w:dxaOrig="195" w:dyaOrig="225">
          <v:shape id="_x0000_i1039" type="#_x0000_t75" style="width:9.75pt;height:11.25pt" o:ole="">
            <v:imagedata r:id="rId43" o:title=""/>
          </v:shape>
          <o:OLEObject Type="Embed" ProgID="Equation.3" ShapeID="_x0000_i1039" DrawAspect="Content" ObjectID="_1624363886" r:id="rId44"/>
        </w:object>
      </w:r>
      <w:r>
        <w:rPr>
          <w:rFonts w:asciiTheme="minorEastAsia" w:eastAsiaTheme="minorEastAsia" w:hAnsiTheme="minorEastAsia" w:hint="eastAsia"/>
          <w:sz w:val="18"/>
          <w:szCs w:val="18"/>
        </w:rPr>
        <w:t>——指标数量。</w:t>
      </w:r>
    </w:p>
    <w:p w:rsidR="00B2634F" w:rsidRDefault="0076026F">
      <w:pPr>
        <w:pStyle w:val="2"/>
        <w:jc w:val="center"/>
      </w:pPr>
      <w:bookmarkStart w:id="44" w:name="_Toc478518502"/>
      <w:bookmarkStart w:id="45" w:name="_Toc490732791"/>
      <w:bookmarkStart w:id="46" w:name="_Hlk478518458"/>
      <w:r>
        <w:rPr>
          <w:rFonts w:hint="eastAsia"/>
        </w:rPr>
        <w:lastRenderedPageBreak/>
        <w:t>参考文献</w:t>
      </w:r>
      <w:bookmarkEnd w:id="44"/>
      <w:bookmarkEnd w:id="45"/>
    </w:p>
    <w:p w:rsidR="00B2634F" w:rsidRDefault="0076026F">
      <w:pPr>
        <w:spacing w:line="360" w:lineRule="auto"/>
        <w:jc w:val="left"/>
        <w:rPr>
          <w:rFonts w:ascii="宋体" w:hAnsi="宋体"/>
          <w:sz w:val="22"/>
        </w:rPr>
      </w:pPr>
      <w:r>
        <w:rPr>
          <w:rFonts w:ascii="宋体" w:hAnsi="宋体"/>
          <w:sz w:val="22"/>
        </w:rPr>
        <w:t xml:space="preserve">[1]  GB/T 24620-2009 </w:t>
      </w:r>
      <w:r>
        <w:rPr>
          <w:rFonts w:ascii="宋体" w:hAnsi="宋体"/>
          <w:sz w:val="22"/>
        </w:rPr>
        <w:t>服务标准制定导则</w:t>
      </w:r>
      <w:r>
        <w:rPr>
          <w:rFonts w:ascii="宋体" w:hAnsi="宋体"/>
          <w:sz w:val="22"/>
        </w:rPr>
        <w:t xml:space="preserve"> </w:t>
      </w:r>
    </w:p>
    <w:p w:rsidR="00B2634F" w:rsidRDefault="0076026F">
      <w:pPr>
        <w:spacing w:line="360" w:lineRule="auto"/>
        <w:jc w:val="left"/>
        <w:rPr>
          <w:rFonts w:ascii="宋体" w:hAnsi="宋体"/>
          <w:sz w:val="22"/>
        </w:rPr>
      </w:pPr>
      <w:r>
        <w:rPr>
          <w:rFonts w:ascii="宋体" w:hAnsi="宋体"/>
          <w:sz w:val="22"/>
        </w:rPr>
        <w:t xml:space="preserve">[2]  GB/T 28222-2011 </w:t>
      </w:r>
      <w:r>
        <w:rPr>
          <w:rFonts w:ascii="宋体" w:hAnsi="宋体"/>
          <w:sz w:val="22"/>
        </w:rPr>
        <w:t>服务标准编写通则</w:t>
      </w:r>
    </w:p>
    <w:bookmarkEnd w:id="46"/>
    <w:p w:rsidR="00B2634F" w:rsidRDefault="0076026F">
      <w:pPr>
        <w:spacing w:line="360" w:lineRule="auto"/>
        <w:jc w:val="left"/>
        <w:rPr>
          <w:rFonts w:ascii="宋体" w:hAnsi="宋体"/>
          <w:sz w:val="22"/>
        </w:rPr>
      </w:pPr>
      <w:r>
        <w:rPr>
          <w:rFonts w:ascii="宋体" w:hAnsi="宋体" w:hint="eastAsia"/>
          <w:sz w:val="22"/>
        </w:rPr>
        <w:t>[3]</w:t>
      </w:r>
      <w:r>
        <w:rPr>
          <w:rFonts w:ascii="宋体" w:hAnsi="宋体"/>
          <w:sz w:val="22"/>
        </w:rPr>
        <w:t xml:space="preserve">  </w:t>
      </w:r>
      <w:r>
        <w:rPr>
          <w:rFonts w:ascii="宋体" w:hAnsi="宋体" w:hint="eastAsia"/>
          <w:sz w:val="22"/>
        </w:rPr>
        <w:t>《中共广东省委</w:t>
      </w:r>
      <w:r>
        <w:rPr>
          <w:rFonts w:ascii="宋体" w:hAnsi="宋体" w:hint="eastAsia"/>
          <w:sz w:val="22"/>
        </w:rPr>
        <w:t xml:space="preserve">  </w:t>
      </w:r>
      <w:r>
        <w:rPr>
          <w:rFonts w:ascii="宋体" w:hAnsi="宋体" w:hint="eastAsia"/>
          <w:sz w:val="22"/>
        </w:rPr>
        <w:t>广东省人民政府关于全面深化科技体制改革加快创新驱动发展的决定》（粤发〔</w:t>
      </w:r>
      <w:r>
        <w:rPr>
          <w:rFonts w:ascii="宋体" w:hAnsi="宋体" w:hint="eastAsia"/>
          <w:sz w:val="22"/>
        </w:rPr>
        <w:t>2014</w:t>
      </w:r>
      <w:r>
        <w:rPr>
          <w:rFonts w:ascii="宋体" w:hAnsi="宋体" w:hint="eastAsia"/>
          <w:sz w:val="22"/>
        </w:rPr>
        <w:t>〕</w:t>
      </w:r>
      <w:r>
        <w:rPr>
          <w:rFonts w:ascii="宋体" w:hAnsi="宋体"/>
          <w:sz w:val="22"/>
        </w:rPr>
        <w:t>12</w:t>
      </w:r>
      <w:r>
        <w:rPr>
          <w:rFonts w:ascii="宋体" w:hAnsi="宋体" w:hint="eastAsia"/>
          <w:sz w:val="22"/>
        </w:rPr>
        <w:t>号）</w:t>
      </w:r>
    </w:p>
    <w:p w:rsidR="00B2634F" w:rsidRDefault="0076026F">
      <w:pPr>
        <w:spacing w:line="360" w:lineRule="auto"/>
        <w:jc w:val="left"/>
        <w:rPr>
          <w:rFonts w:ascii="宋体" w:hAnsi="宋体"/>
          <w:sz w:val="22"/>
        </w:rPr>
      </w:pPr>
      <w:r>
        <w:rPr>
          <w:rFonts w:ascii="宋体" w:hAnsi="宋体" w:hint="eastAsia"/>
          <w:sz w:val="22"/>
        </w:rPr>
        <w:t>[4]</w:t>
      </w:r>
      <w:r>
        <w:rPr>
          <w:rFonts w:ascii="宋体" w:hAnsi="宋体"/>
          <w:sz w:val="22"/>
        </w:rPr>
        <w:t xml:space="preserve">  </w:t>
      </w:r>
      <w:r>
        <w:rPr>
          <w:rFonts w:ascii="宋体" w:hAnsi="宋体" w:hint="eastAsia"/>
          <w:sz w:val="22"/>
        </w:rPr>
        <w:t>《中共广东省委</w:t>
      </w:r>
      <w:r>
        <w:rPr>
          <w:rFonts w:ascii="宋体" w:hAnsi="宋体" w:hint="eastAsia"/>
          <w:sz w:val="22"/>
        </w:rPr>
        <w:t xml:space="preserve">  </w:t>
      </w:r>
      <w:r>
        <w:rPr>
          <w:rFonts w:ascii="宋体" w:hAnsi="宋体" w:hint="eastAsia"/>
          <w:sz w:val="22"/>
        </w:rPr>
        <w:t>广东省人民政府关于依靠科技创新推进专业镇转型升级的决定》（粤发〔</w:t>
      </w:r>
      <w:r>
        <w:rPr>
          <w:rFonts w:ascii="宋体" w:hAnsi="宋体" w:hint="eastAsia"/>
          <w:sz w:val="22"/>
        </w:rPr>
        <w:t>2012</w:t>
      </w:r>
      <w:r>
        <w:rPr>
          <w:rFonts w:ascii="宋体" w:hAnsi="宋体" w:hint="eastAsia"/>
          <w:sz w:val="22"/>
        </w:rPr>
        <w:t>〕</w:t>
      </w:r>
      <w:r>
        <w:rPr>
          <w:rFonts w:ascii="宋体" w:hAnsi="宋体" w:hint="eastAsia"/>
          <w:sz w:val="22"/>
        </w:rPr>
        <w:t>11</w:t>
      </w:r>
      <w:r>
        <w:rPr>
          <w:rFonts w:ascii="宋体" w:hAnsi="宋体" w:hint="eastAsia"/>
          <w:sz w:val="22"/>
        </w:rPr>
        <w:t>号）</w:t>
      </w:r>
    </w:p>
    <w:p w:rsidR="00B2634F" w:rsidRDefault="0076026F">
      <w:pPr>
        <w:spacing w:line="360" w:lineRule="auto"/>
        <w:jc w:val="left"/>
        <w:rPr>
          <w:rFonts w:ascii="宋体" w:hAnsi="宋体"/>
          <w:sz w:val="22"/>
        </w:rPr>
      </w:pPr>
      <w:r>
        <w:rPr>
          <w:rFonts w:ascii="宋体" w:hAnsi="宋体" w:hint="eastAsia"/>
          <w:sz w:val="22"/>
        </w:rPr>
        <w:t>[5]</w:t>
      </w:r>
      <w:r>
        <w:rPr>
          <w:rFonts w:ascii="宋体" w:hAnsi="宋体"/>
          <w:sz w:val="22"/>
        </w:rPr>
        <w:t xml:space="preserve">  </w:t>
      </w:r>
      <w:r>
        <w:rPr>
          <w:rFonts w:ascii="宋体" w:hAnsi="宋体" w:hint="eastAsia"/>
          <w:sz w:val="22"/>
        </w:rPr>
        <w:t>《广东省科学技术厅关于加强专业镇创新发展工作的指导意见》（粤科〔</w:t>
      </w:r>
      <w:r>
        <w:rPr>
          <w:rFonts w:ascii="宋体" w:hAnsi="宋体" w:hint="eastAsia"/>
          <w:sz w:val="22"/>
        </w:rPr>
        <w:t>201</w:t>
      </w:r>
      <w:r>
        <w:rPr>
          <w:rFonts w:ascii="宋体" w:hAnsi="宋体"/>
          <w:sz w:val="22"/>
        </w:rPr>
        <w:t>6</w:t>
      </w:r>
      <w:r>
        <w:rPr>
          <w:rFonts w:ascii="宋体" w:hAnsi="宋体" w:hint="eastAsia"/>
          <w:sz w:val="22"/>
        </w:rPr>
        <w:t>〕</w:t>
      </w:r>
      <w:r>
        <w:rPr>
          <w:rFonts w:ascii="宋体" w:hAnsi="宋体"/>
          <w:sz w:val="22"/>
        </w:rPr>
        <w:t>56</w:t>
      </w:r>
      <w:r>
        <w:rPr>
          <w:rFonts w:ascii="宋体" w:hAnsi="宋体" w:hint="eastAsia"/>
          <w:sz w:val="22"/>
        </w:rPr>
        <w:t>号）</w:t>
      </w:r>
    </w:p>
    <w:p w:rsidR="00B2634F" w:rsidRDefault="00B2634F">
      <w:pPr>
        <w:spacing w:line="360" w:lineRule="auto"/>
        <w:jc w:val="center"/>
        <w:rPr>
          <w:rFonts w:ascii="宋体" w:hAnsi="宋体"/>
          <w:b/>
          <w:sz w:val="28"/>
          <w:szCs w:val="28"/>
        </w:rPr>
      </w:pPr>
    </w:p>
    <w:p w:rsidR="00B2634F" w:rsidRDefault="00B2634F">
      <w:pPr>
        <w:spacing w:beforeLines="50" w:before="156" w:afterLines="50" w:after="156"/>
        <w:ind w:firstLineChars="200" w:firstLine="420"/>
        <w:rPr>
          <w:ins w:id="47" w:author="yun" w:date="2014-08-12T16:04:00Z"/>
          <w:rFonts w:asciiTheme="minorEastAsia" w:eastAsiaTheme="minorEastAsia" w:hAnsiTheme="minorEastAsia"/>
          <w:bCs/>
          <w:szCs w:val="21"/>
        </w:rPr>
      </w:pPr>
    </w:p>
    <w:p w:rsidR="00B2634F" w:rsidRDefault="0076026F">
      <w:pPr>
        <w:spacing w:line="360" w:lineRule="auto"/>
        <w:jc w:val="center"/>
      </w:pPr>
      <w:bookmarkStart w:id="48" w:name="OLE_LINK42"/>
      <w:bookmarkEnd w:id="26"/>
      <w:r>
        <w:rPr>
          <w:rFonts w:hint="eastAsia"/>
        </w:rPr>
        <w:t>_____________________________</w:t>
      </w:r>
      <w:bookmarkEnd w:id="48"/>
    </w:p>
    <w:sectPr w:rsidR="00B2634F">
      <w:footerReference w:type="default" r:id="rId45"/>
      <w:pgSz w:w="11906" w:h="16838"/>
      <w:pgMar w:top="1440" w:right="1797" w:bottom="1440" w:left="1797"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26F" w:rsidRDefault="0076026F">
      <w:r>
        <w:separator/>
      </w:r>
    </w:p>
  </w:endnote>
  <w:endnote w:type="continuationSeparator" w:id="0">
    <w:p w:rsidR="0076026F" w:rsidRDefault="00760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34F" w:rsidRDefault="0076026F">
    <w:pPr>
      <w:pStyle w:val="affb"/>
      <w:framePr w:wrap="around" w:vAnchor="text" w:hAnchor="margin" w:xAlign="outside" w:y="1"/>
      <w:rPr>
        <w:rStyle w:val="afff0"/>
        <w:rFonts w:asciiTheme="minorEastAsia" w:eastAsiaTheme="minorEastAsia" w:hAnsiTheme="minorEastAsia"/>
      </w:rPr>
    </w:pPr>
    <w:r>
      <w:rPr>
        <w:rStyle w:val="afff0"/>
        <w:rFonts w:asciiTheme="minorEastAsia" w:eastAsiaTheme="minorEastAsia" w:hAnsiTheme="minorEastAsia"/>
      </w:rPr>
      <w:fldChar w:fldCharType="begin"/>
    </w:r>
    <w:r>
      <w:rPr>
        <w:rStyle w:val="afff0"/>
        <w:rFonts w:asciiTheme="minorEastAsia" w:eastAsiaTheme="minorEastAsia" w:hAnsiTheme="minorEastAsia"/>
      </w:rPr>
      <w:instrText xml:space="preserve">PAGE  </w:instrText>
    </w:r>
    <w:r>
      <w:rPr>
        <w:rStyle w:val="afff0"/>
        <w:rFonts w:asciiTheme="minorEastAsia" w:eastAsiaTheme="minorEastAsia" w:hAnsiTheme="minorEastAsia"/>
      </w:rPr>
      <w:fldChar w:fldCharType="separate"/>
    </w:r>
    <w:r w:rsidR="0014604D">
      <w:rPr>
        <w:rStyle w:val="afff0"/>
        <w:rFonts w:asciiTheme="minorEastAsia" w:eastAsiaTheme="minorEastAsia" w:hAnsiTheme="minorEastAsia"/>
        <w:noProof/>
      </w:rPr>
      <w:t>8</w:t>
    </w:r>
    <w:r>
      <w:rPr>
        <w:rStyle w:val="afff0"/>
        <w:rFonts w:asciiTheme="minorEastAsia" w:eastAsiaTheme="minorEastAsia" w:hAnsiTheme="minorEastAsia"/>
      </w:rPr>
      <w:fldChar w:fldCharType="end"/>
    </w:r>
  </w:p>
  <w:p w:rsidR="00B2634F" w:rsidRDefault="00B2634F">
    <w:pPr>
      <w:pStyle w:val="aff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34F" w:rsidRDefault="0076026F">
    <w:pPr>
      <w:pStyle w:val="affb"/>
      <w:framePr w:wrap="around" w:vAnchor="text" w:hAnchor="margin" w:xAlign="outside" w:y="1"/>
    </w:pPr>
    <w:r>
      <w:rPr>
        <w:rStyle w:val="afff0"/>
        <w:rFonts w:asciiTheme="minorEastAsia" w:eastAsiaTheme="minorEastAsia" w:hAnsiTheme="minorEastAsia"/>
      </w:rPr>
      <w:fldChar w:fldCharType="begin"/>
    </w:r>
    <w:r>
      <w:rPr>
        <w:rStyle w:val="afff0"/>
        <w:rFonts w:asciiTheme="minorEastAsia" w:eastAsiaTheme="minorEastAsia" w:hAnsiTheme="minorEastAsia"/>
      </w:rPr>
      <w:instrText xml:space="preserve">PAGE  </w:instrText>
    </w:r>
    <w:r>
      <w:rPr>
        <w:rStyle w:val="afff0"/>
        <w:rFonts w:asciiTheme="minorEastAsia" w:eastAsiaTheme="minorEastAsia" w:hAnsiTheme="minorEastAsia"/>
      </w:rPr>
      <w:fldChar w:fldCharType="separate"/>
    </w:r>
    <w:r w:rsidR="0014604D">
      <w:rPr>
        <w:rStyle w:val="afff0"/>
        <w:rFonts w:asciiTheme="minorEastAsia" w:eastAsiaTheme="minorEastAsia" w:hAnsiTheme="minorEastAsia"/>
        <w:noProof/>
      </w:rPr>
      <w:t>9</w:t>
    </w:r>
    <w:r>
      <w:rPr>
        <w:rStyle w:val="afff0"/>
        <w:rFonts w:asciiTheme="minorEastAsia" w:eastAsiaTheme="minorEastAsia" w:hAnsiTheme="minorEastAsi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34F" w:rsidRDefault="0076026F">
    <w:pPr>
      <w:pStyle w:val="affb"/>
      <w:framePr w:wrap="around" w:vAnchor="text" w:hAnchor="margin" w:xAlign="outside" w:y="1"/>
      <w:rPr>
        <w:rStyle w:val="afff0"/>
        <w:rFonts w:asciiTheme="minorEastAsia" w:eastAsiaTheme="minorEastAsia" w:hAnsiTheme="minorEastAsia"/>
      </w:rPr>
    </w:pPr>
    <w:r>
      <w:rPr>
        <w:rStyle w:val="afff0"/>
        <w:rFonts w:asciiTheme="minorEastAsia" w:eastAsiaTheme="minorEastAsia" w:hAnsiTheme="minorEastAsia"/>
      </w:rPr>
      <w:fldChar w:fldCharType="begin"/>
    </w:r>
    <w:r>
      <w:rPr>
        <w:rStyle w:val="afff0"/>
        <w:rFonts w:asciiTheme="minorEastAsia" w:eastAsiaTheme="minorEastAsia" w:hAnsiTheme="minorEastAsia"/>
      </w:rPr>
      <w:instrText xml:space="preserve">PAGE  </w:instrText>
    </w:r>
    <w:r>
      <w:rPr>
        <w:rStyle w:val="afff0"/>
        <w:rFonts w:asciiTheme="minorEastAsia" w:eastAsiaTheme="minorEastAsia" w:hAnsiTheme="minorEastAsia"/>
      </w:rPr>
      <w:fldChar w:fldCharType="separate"/>
    </w:r>
    <w:r w:rsidR="0014604D">
      <w:rPr>
        <w:rStyle w:val="afff0"/>
        <w:rFonts w:asciiTheme="minorEastAsia" w:eastAsiaTheme="minorEastAsia" w:hAnsiTheme="minorEastAsia"/>
        <w:noProof/>
      </w:rPr>
      <w:t>1</w:t>
    </w:r>
    <w:r>
      <w:rPr>
        <w:rStyle w:val="afff0"/>
        <w:rFonts w:asciiTheme="minorEastAsia" w:eastAsiaTheme="minorEastAsia" w:hAnsiTheme="minorEastAsia"/>
      </w:rPr>
      <w:fldChar w:fldCharType="end"/>
    </w:r>
  </w:p>
  <w:p w:rsidR="00B2634F" w:rsidRDefault="00B2634F">
    <w:pPr>
      <w:pStyle w:val="afff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26F" w:rsidRDefault="0076026F">
      <w:r>
        <w:separator/>
      </w:r>
    </w:p>
  </w:footnote>
  <w:footnote w:type="continuationSeparator" w:id="0">
    <w:p w:rsidR="0076026F" w:rsidRDefault="007602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34F" w:rsidRDefault="0076026F">
    <w:pPr>
      <w:pStyle w:val="afffc"/>
      <w:rPr>
        <w:rFonts w:ascii="黑体" w:eastAsia="黑体"/>
        <w:sz w:val="21"/>
        <w:szCs w:val="21"/>
      </w:rPr>
    </w:pPr>
    <w:r>
      <w:rPr>
        <w:rFonts w:ascii="黑体" w:eastAsia="黑体" w:hint="eastAsia"/>
        <w:sz w:val="21"/>
        <w:szCs w:val="21"/>
      </w:rPr>
      <w:t>DB44/T XXXX</w:t>
    </w:r>
    <w:r>
      <w:rPr>
        <w:rFonts w:ascii="黑体" w:eastAsia="黑体"/>
        <w:sz w:val="21"/>
        <w:szCs w:val="21"/>
      </w:rPr>
      <w:t>.4</w:t>
    </w:r>
    <w:r>
      <w:rPr>
        <w:rFonts w:ascii="黑体" w:eastAsia="黑体" w:hint="eastAsia"/>
        <w:sz w:val="21"/>
        <w:szCs w:val="21"/>
      </w:rPr>
      <w:t>—</w:t>
    </w:r>
    <w:r>
      <w:rPr>
        <w:rFonts w:ascii="黑体" w:eastAsia="黑体" w:hint="eastAsia"/>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34F" w:rsidRDefault="0076026F">
    <w:pPr>
      <w:pStyle w:val="afe"/>
      <w:numPr>
        <w:ilvl w:val="0"/>
        <w:numId w:val="0"/>
      </w:numPr>
      <w:spacing w:after="0"/>
    </w:pPr>
    <w:r>
      <w:rPr>
        <w:rFonts w:hint="eastAsia"/>
      </w:rPr>
      <w:t>DB44/T XXXX</w:t>
    </w:r>
    <w:r>
      <w:t>.4</w:t>
    </w:r>
    <w:r>
      <w:rPr>
        <w:rFonts w:hint="eastAsia"/>
      </w:rPr>
      <w:t>—</w:t>
    </w:r>
    <w:r>
      <w:rPr>
        <w:rFonts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34F" w:rsidRDefault="00B2634F">
    <w:pPr>
      <w:pStyle w:val="aff2"/>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none"/>
      <w:suff w:val="nothing"/>
      <w:lvlText w:val="%1   "/>
      <w:lvlJc w:val="left"/>
      <w:pPr>
        <w:ind w:left="181" w:hanging="181"/>
      </w:pPr>
      <w:rPr>
        <w:rFonts w:ascii="宋体" w:eastAsia="宋体" w:hint="eastAsia"/>
        <w:b w:val="0"/>
        <w:i w:val="0"/>
        <w:sz w:val="18"/>
        <w:vertAlign w:val="baseline"/>
      </w:rPr>
    </w:lvl>
    <w:lvl w:ilvl="1">
      <w:start w:val="1"/>
      <w:numFmt w:val="lowerLetter"/>
      <w:lvlText w:val="%2"/>
      <w:lvlJc w:val="left"/>
      <w:pPr>
        <w:tabs>
          <w:tab w:val="left" w:pos="954"/>
        </w:tabs>
        <w:ind w:left="1260" w:hanging="363"/>
      </w:pPr>
      <w:rPr>
        <w:rFonts w:hint="eastAsia"/>
      </w:rPr>
    </w:lvl>
    <w:lvl w:ilvl="2">
      <w:start w:val="1"/>
      <w:numFmt w:val="lowerRoman"/>
      <w:lvlText w:val="%3."/>
      <w:lvlJc w:val="right"/>
      <w:pPr>
        <w:tabs>
          <w:tab w:val="left" w:pos="954"/>
        </w:tabs>
        <w:ind w:left="1260" w:hanging="363"/>
      </w:pPr>
      <w:rPr>
        <w:rFonts w:hint="eastAsia"/>
      </w:rPr>
    </w:lvl>
    <w:lvl w:ilvl="3">
      <w:start w:val="1"/>
      <w:numFmt w:val="decimal"/>
      <w:lvlText w:val="%4."/>
      <w:lvlJc w:val="left"/>
      <w:pPr>
        <w:tabs>
          <w:tab w:val="left" w:pos="954"/>
        </w:tabs>
        <w:ind w:left="1260" w:hanging="363"/>
      </w:pPr>
      <w:rPr>
        <w:rFonts w:hint="eastAsia"/>
      </w:rPr>
    </w:lvl>
    <w:lvl w:ilvl="4">
      <w:start w:val="1"/>
      <w:numFmt w:val="lowerLetter"/>
      <w:lvlText w:val="%5)"/>
      <w:lvlJc w:val="left"/>
      <w:pPr>
        <w:tabs>
          <w:tab w:val="left" w:pos="954"/>
        </w:tabs>
        <w:ind w:left="1260" w:hanging="363"/>
      </w:pPr>
      <w:rPr>
        <w:rFonts w:hint="eastAsia"/>
      </w:rPr>
    </w:lvl>
    <w:lvl w:ilvl="5">
      <w:start w:val="1"/>
      <w:numFmt w:val="lowerRoman"/>
      <w:lvlText w:val="%6."/>
      <w:lvlJc w:val="right"/>
      <w:pPr>
        <w:tabs>
          <w:tab w:val="left" w:pos="954"/>
        </w:tabs>
        <w:ind w:left="1260" w:hanging="363"/>
      </w:pPr>
      <w:rPr>
        <w:rFonts w:hint="eastAsia"/>
      </w:rPr>
    </w:lvl>
    <w:lvl w:ilvl="6">
      <w:start w:val="1"/>
      <w:numFmt w:val="decimal"/>
      <w:lvlText w:val="%7."/>
      <w:lvlJc w:val="left"/>
      <w:pPr>
        <w:tabs>
          <w:tab w:val="left" w:pos="954"/>
        </w:tabs>
        <w:ind w:left="1260" w:hanging="363"/>
      </w:pPr>
      <w:rPr>
        <w:rFonts w:hint="eastAsia"/>
      </w:rPr>
    </w:lvl>
    <w:lvl w:ilvl="7">
      <w:start w:val="1"/>
      <w:numFmt w:val="lowerLetter"/>
      <w:lvlText w:val="%8)"/>
      <w:lvlJc w:val="left"/>
      <w:pPr>
        <w:tabs>
          <w:tab w:val="left" w:pos="954"/>
        </w:tabs>
        <w:ind w:left="1260" w:hanging="363"/>
      </w:pPr>
      <w:rPr>
        <w:rFonts w:hint="eastAsia"/>
      </w:rPr>
    </w:lvl>
    <w:lvl w:ilvl="8">
      <w:start w:val="1"/>
      <w:numFmt w:val="lowerRoman"/>
      <w:lvlText w:val="%9."/>
      <w:lvlJc w:val="right"/>
      <w:pPr>
        <w:tabs>
          <w:tab w:val="left" w:pos="954"/>
        </w:tabs>
        <w:ind w:left="1260" w:hanging="363"/>
      </w:pPr>
      <w:rPr>
        <w:rFonts w:hint="eastAsia"/>
      </w:rPr>
    </w:lvl>
  </w:abstractNum>
  <w:abstractNum w:abstractNumId="4" w15:restartNumberingAfterBreak="0">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pStyle w:val="af"/>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0"/>
      <w:lvlText w:val="%2)"/>
      <w:lvlJc w:val="left"/>
      <w:pPr>
        <w:tabs>
          <w:tab w:val="left" w:pos="1259"/>
        </w:tabs>
        <w:ind w:left="1259" w:hanging="420"/>
      </w:pPr>
      <w:rPr>
        <w:rFonts w:ascii="宋体" w:eastAsia="宋体" w:hAnsi="宋体" w:hint="eastAsia"/>
        <w:b w:val="0"/>
        <w:i w:val="0"/>
        <w:sz w:val="20"/>
      </w:rPr>
    </w:lvl>
    <w:lvl w:ilvl="2">
      <w:start w:val="1"/>
      <w:numFmt w:val="decimal"/>
      <w:pStyle w:val="af1"/>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15:restartNumberingAfterBreak="0">
    <w:nsid w:val="557C2AF5"/>
    <w:multiLevelType w:val="multilevel"/>
    <w:tmpl w:val="557C2AF5"/>
    <w:lvl w:ilvl="0">
      <w:start w:val="1"/>
      <w:numFmt w:val="decimal"/>
      <w:pStyle w:val="af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15:restartNumberingAfterBreak="0">
    <w:nsid w:val="646260FA"/>
    <w:multiLevelType w:val="multilevel"/>
    <w:tmpl w:val="646260FA"/>
    <w:lvl w:ilvl="0">
      <w:start w:val="1"/>
      <w:numFmt w:val="lowerLetter"/>
      <w:pStyle w:val="af6"/>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4" w15:restartNumberingAfterBreak="0">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fe"/>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f"/>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15:restartNumberingAfterBreak="0">
    <w:nsid w:val="6DBF04F4"/>
    <w:multiLevelType w:val="multilevel"/>
    <w:tmpl w:val="6DBF04F4"/>
    <w:lvl w:ilvl="0">
      <w:start w:val="1"/>
      <w:numFmt w:val="none"/>
      <w:pStyle w:val="aff2"/>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7"/>
  </w:num>
  <w:num w:numId="2">
    <w:abstractNumId w:val="8"/>
  </w:num>
  <w:num w:numId="3">
    <w:abstractNumId w:val="3"/>
  </w:num>
  <w:num w:numId="4">
    <w:abstractNumId w:val="5"/>
  </w:num>
  <w:num w:numId="5">
    <w:abstractNumId w:val="15"/>
  </w:num>
  <w:num w:numId="6">
    <w:abstractNumId w:val="7"/>
  </w:num>
  <w:num w:numId="7">
    <w:abstractNumId w:val="2"/>
  </w:num>
  <w:num w:numId="8">
    <w:abstractNumId w:val="9"/>
  </w:num>
  <w:num w:numId="9">
    <w:abstractNumId w:val="0"/>
  </w:num>
  <w:num w:numId="10">
    <w:abstractNumId w:val="10"/>
  </w:num>
  <w:num w:numId="11">
    <w:abstractNumId w:val="4"/>
  </w:num>
  <w:num w:numId="12">
    <w:abstractNumId w:val="14"/>
  </w:num>
  <w:num w:numId="13">
    <w:abstractNumId w:val="12"/>
  </w:num>
  <w:num w:numId="14">
    <w:abstractNumId w:val="16"/>
  </w:num>
  <w:num w:numId="15">
    <w:abstractNumId w:val="6"/>
  </w:num>
  <w:num w:numId="16">
    <w:abstractNumId w:val="1"/>
  </w:num>
  <w:num w:numId="17">
    <w:abstractNumId w:val="13"/>
  </w:num>
  <w:num w:numId="18">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un">
    <w15:presenceInfo w15:providerId="None" w15:userId="yu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0D82"/>
    <w:rsid w:val="00002F50"/>
    <w:rsid w:val="00003A48"/>
    <w:rsid w:val="000072C2"/>
    <w:rsid w:val="00011D9F"/>
    <w:rsid w:val="0001219E"/>
    <w:rsid w:val="00016771"/>
    <w:rsid w:val="00024EE2"/>
    <w:rsid w:val="0002540C"/>
    <w:rsid w:val="000369BF"/>
    <w:rsid w:val="0004131C"/>
    <w:rsid w:val="00043002"/>
    <w:rsid w:val="0004530E"/>
    <w:rsid w:val="00051167"/>
    <w:rsid w:val="00053330"/>
    <w:rsid w:val="00053DCF"/>
    <w:rsid w:val="000559F5"/>
    <w:rsid w:val="00057973"/>
    <w:rsid w:val="0006507C"/>
    <w:rsid w:val="000808A9"/>
    <w:rsid w:val="0008694E"/>
    <w:rsid w:val="0009070E"/>
    <w:rsid w:val="0009118D"/>
    <w:rsid w:val="00091A56"/>
    <w:rsid w:val="00093AEF"/>
    <w:rsid w:val="00097BD8"/>
    <w:rsid w:val="000A016D"/>
    <w:rsid w:val="000A08C8"/>
    <w:rsid w:val="000A291C"/>
    <w:rsid w:val="000A3651"/>
    <w:rsid w:val="000A3B3C"/>
    <w:rsid w:val="000A65A7"/>
    <w:rsid w:val="000A79CA"/>
    <w:rsid w:val="000A7A6F"/>
    <w:rsid w:val="000B71BD"/>
    <w:rsid w:val="000B7E3A"/>
    <w:rsid w:val="000B7EBF"/>
    <w:rsid w:val="000C15F2"/>
    <w:rsid w:val="000C2F42"/>
    <w:rsid w:val="000C2FCB"/>
    <w:rsid w:val="000C31EF"/>
    <w:rsid w:val="000C3A12"/>
    <w:rsid w:val="000C4821"/>
    <w:rsid w:val="000C6E44"/>
    <w:rsid w:val="000D2752"/>
    <w:rsid w:val="000D40D9"/>
    <w:rsid w:val="000D7AFD"/>
    <w:rsid w:val="000E2DA0"/>
    <w:rsid w:val="000E3E99"/>
    <w:rsid w:val="000E438F"/>
    <w:rsid w:val="000E7CA7"/>
    <w:rsid w:val="000F1A52"/>
    <w:rsid w:val="000F29C6"/>
    <w:rsid w:val="000F2D09"/>
    <w:rsid w:val="00103177"/>
    <w:rsid w:val="00103342"/>
    <w:rsid w:val="001033EE"/>
    <w:rsid w:val="00106DCF"/>
    <w:rsid w:val="001072B4"/>
    <w:rsid w:val="00110E94"/>
    <w:rsid w:val="00115E06"/>
    <w:rsid w:val="00116878"/>
    <w:rsid w:val="00117035"/>
    <w:rsid w:val="001202DB"/>
    <w:rsid w:val="00121261"/>
    <w:rsid w:val="00121A15"/>
    <w:rsid w:val="00122B51"/>
    <w:rsid w:val="00123E09"/>
    <w:rsid w:val="001240A6"/>
    <w:rsid w:val="00127D6C"/>
    <w:rsid w:val="00131579"/>
    <w:rsid w:val="00136321"/>
    <w:rsid w:val="00140467"/>
    <w:rsid w:val="0014100D"/>
    <w:rsid w:val="0014243C"/>
    <w:rsid w:val="00142CC4"/>
    <w:rsid w:val="0014604D"/>
    <w:rsid w:val="00147592"/>
    <w:rsid w:val="001519A9"/>
    <w:rsid w:val="00152DDB"/>
    <w:rsid w:val="00161B98"/>
    <w:rsid w:val="00162521"/>
    <w:rsid w:val="00163189"/>
    <w:rsid w:val="00165A1D"/>
    <w:rsid w:val="00166304"/>
    <w:rsid w:val="00173105"/>
    <w:rsid w:val="001777C9"/>
    <w:rsid w:val="0018509C"/>
    <w:rsid w:val="00185E78"/>
    <w:rsid w:val="00190164"/>
    <w:rsid w:val="001914BF"/>
    <w:rsid w:val="00197B2E"/>
    <w:rsid w:val="001A60DA"/>
    <w:rsid w:val="001B0521"/>
    <w:rsid w:val="001C01C9"/>
    <w:rsid w:val="001C0E5A"/>
    <w:rsid w:val="001C1AA1"/>
    <w:rsid w:val="001C33F2"/>
    <w:rsid w:val="001C5B5C"/>
    <w:rsid w:val="001C7057"/>
    <w:rsid w:val="001D0D8C"/>
    <w:rsid w:val="001D10BC"/>
    <w:rsid w:val="001D4F8F"/>
    <w:rsid w:val="001E218E"/>
    <w:rsid w:val="001E2D8E"/>
    <w:rsid w:val="001E442D"/>
    <w:rsid w:val="001E749A"/>
    <w:rsid w:val="001E75D1"/>
    <w:rsid w:val="001F346A"/>
    <w:rsid w:val="001F708D"/>
    <w:rsid w:val="00204080"/>
    <w:rsid w:val="00204AC5"/>
    <w:rsid w:val="00204FAB"/>
    <w:rsid w:val="00212780"/>
    <w:rsid w:val="00213665"/>
    <w:rsid w:val="00213E3D"/>
    <w:rsid w:val="002169D4"/>
    <w:rsid w:val="002236B1"/>
    <w:rsid w:val="00224C48"/>
    <w:rsid w:val="00226E1E"/>
    <w:rsid w:val="00230869"/>
    <w:rsid w:val="00232ED0"/>
    <w:rsid w:val="00240277"/>
    <w:rsid w:val="0024055E"/>
    <w:rsid w:val="00241920"/>
    <w:rsid w:val="00241CFB"/>
    <w:rsid w:val="00250239"/>
    <w:rsid w:val="0025098F"/>
    <w:rsid w:val="002534FD"/>
    <w:rsid w:val="00253E44"/>
    <w:rsid w:val="00254CD0"/>
    <w:rsid w:val="002620A0"/>
    <w:rsid w:val="00262143"/>
    <w:rsid w:val="0026278A"/>
    <w:rsid w:val="00270FDD"/>
    <w:rsid w:val="00271D80"/>
    <w:rsid w:val="00274698"/>
    <w:rsid w:val="0027717A"/>
    <w:rsid w:val="00277596"/>
    <w:rsid w:val="00280691"/>
    <w:rsid w:val="00281D9A"/>
    <w:rsid w:val="00282726"/>
    <w:rsid w:val="002863C2"/>
    <w:rsid w:val="00287102"/>
    <w:rsid w:val="00287DE4"/>
    <w:rsid w:val="0029330A"/>
    <w:rsid w:val="002A16BD"/>
    <w:rsid w:val="002A5F49"/>
    <w:rsid w:val="002B64D6"/>
    <w:rsid w:val="002B79B6"/>
    <w:rsid w:val="002C3E84"/>
    <w:rsid w:val="002C5987"/>
    <w:rsid w:val="002C79FB"/>
    <w:rsid w:val="002D08AF"/>
    <w:rsid w:val="002D1B5C"/>
    <w:rsid w:val="002D243F"/>
    <w:rsid w:val="002D3958"/>
    <w:rsid w:val="002D3BDB"/>
    <w:rsid w:val="002D4DFE"/>
    <w:rsid w:val="002D5D61"/>
    <w:rsid w:val="002D7E05"/>
    <w:rsid w:val="002E1D28"/>
    <w:rsid w:val="002E4DB2"/>
    <w:rsid w:val="002E5635"/>
    <w:rsid w:val="002E5C43"/>
    <w:rsid w:val="002F36B6"/>
    <w:rsid w:val="002F6C44"/>
    <w:rsid w:val="002F72C1"/>
    <w:rsid w:val="00301DD6"/>
    <w:rsid w:val="00304D4F"/>
    <w:rsid w:val="00306A07"/>
    <w:rsid w:val="003073F1"/>
    <w:rsid w:val="00315838"/>
    <w:rsid w:val="00315F06"/>
    <w:rsid w:val="00317A90"/>
    <w:rsid w:val="003217DB"/>
    <w:rsid w:val="003244EA"/>
    <w:rsid w:val="00326C20"/>
    <w:rsid w:val="0033369F"/>
    <w:rsid w:val="003353B6"/>
    <w:rsid w:val="003353DC"/>
    <w:rsid w:val="00340256"/>
    <w:rsid w:val="00340EF7"/>
    <w:rsid w:val="00342C4E"/>
    <w:rsid w:val="00343B46"/>
    <w:rsid w:val="003466EB"/>
    <w:rsid w:val="00346B2C"/>
    <w:rsid w:val="00350E5B"/>
    <w:rsid w:val="00351FD3"/>
    <w:rsid w:val="0035265E"/>
    <w:rsid w:val="00354D08"/>
    <w:rsid w:val="003608FC"/>
    <w:rsid w:val="00365742"/>
    <w:rsid w:val="003672A2"/>
    <w:rsid w:val="003672BC"/>
    <w:rsid w:val="003725C7"/>
    <w:rsid w:val="0037350F"/>
    <w:rsid w:val="0037417B"/>
    <w:rsid w:val="00381085"/>
    <w:rsid w:val="003818EB"/>
    <w:rsid w:val="00390DD5"/>
    <w:rsid w:val="00392BA8"/>
    <w:rsid w:val="00393ED0"/>
    <w:rsid w:val="00397750"/>
    <w:rsid w:val="003A17C2"/>
    <w:rsid w:val="003A2F05"/>
    <w:rsid w:val="003A586B"/>
    <w:rsid w:val="003B6BC1"/>
    <w:rsid w:val="003C0EF7"/>
    <w:rsid w:val="003C3517"/>
    <w:rsid w:val="003C4720"/>
    <w:rsid w:val="003C51CD"/>
    <w:rsid w:val="003C59B8"/>
    <w:rsid w:val="003C6089"/>
    <w:rsid w:val="003C7054"/>
    <w:rsid w:val="003C70B6"/>
    <w:rsid w:val="003D0F7C"/>
    <w:rsid w:val="003D2549"/>
    <w:rsid w:val="003D28FE"/>
    <w:rsid w:val="003E7D91"/>
    <w:rsid w:val="003F120C"/>
    <w:rsid w:val="003F496D"/>
    <w:rsid w:val="003F6DC3"/>
    <w:rsid w:val="003F7111"/>
    <w:rsid w:val="004002ED"/>
    <w:rsid w:val="00400CA6"/>
    <w:rsid w:val="0040181F"/>
    <w:rsid w:val="004057BA"/>
    <w:rsid w:val="00405B16"/>
    <w:rsid w:val="00406AB7"/>
    <w:rsid w:val="00411691"/>
    <w:rsid w:val="00412E2D"/>
    <w:rsid w:val="00416006"/>
    <w:rsid w:val="00422A0D"/>
    <w:rsid w:val="00424313"/>
    <w:rsid w:val="00426749"/>
    <w:rsid w:val="00427C6A"/>
    <w:rsid w:val="004300F0"/>
    <w:rsid w:val="00432C44"/>
    <w:rsid w:val="00433519"/>
    <w:rsid w:val="00435363"/>
    <w:rsid w:val="00436F9C"/>
    <w:rsid w:val="0044106D"/>
    <w:rsid w:val="0044362D"/>
    <w:rsid w:val="00444BDA"/>
    <w:rsid w:val="004458FC"/>
    <w:rsid w:val="00445F57"/>
    <w:rsid w:val="004473E7"/>
    <w:rsid w:val="00451C9B"/>
    <w:rsid w:val="0045355A"/>
    <w:rsid w:val="00457820"/>
    <w:rsid w:val="00460164"/>
    <w:rsid w:val="00460701"/>
    <w:rsid w:val="0046092F"/>
    <w:rsid w:val="0046152C"/>
    <w:rsid w:val="00462CE9"/>
    <w:rsid w:val="00465B52"/>
    <w:rsid w:val="00472357"/>
    <w:rsid w:val="00473467"/>
    <w:rsid w:val="00475B46"/>
    <w:rsid w:val="00475D61"/>
    <w:rsid w:val="00476264"/>
    <w:rsid w:val="0048244C"/>
    <w:rsid w:val="0048458C"/>
    <w:rsid w:val="0048597B"/>
    <w:rsid w:val="00486055"/>
    <w:rsid w:val="004908E2"/>
    <w:rsid w:val="00490F43"/>
    <w:rsid w:val="0049346D"/>
    <w:rsid w:val="0049592B"/>
    <w:rsid w:val="00496368"/>
    <w:rsid w:val="004967F6"/>
    <w:rsid w:val="004A1446"/>
    <w:rsid w:val="004A60F7"/>
    <w:rsid w:val="004B5C61"/>
    <w:rsid w:val="004B6A98"/>
    <w:rsid w:val="004C1371"/>
    <w:rsid w:val="004C557E"/>
    <w:rsid w:val="004D0AA5"/>
    <w:rsid w:val="004D0B77"/>
    <w:rsid w:val="004D2D4C"/>
    <w:rsid w:val="004D5918"/>
    <w:rsid w:val="004D780B"/>
    <w:rsid w:val="004D7999"/>
    <w:rsid w:val="004E1569"/>
    <w:rsid w:val="004E415D"/>
    <w:rsid w:val="004E657D"/>
    <w:rsid w:val="004F4BFE"/>
    <w:rsid w:val="004F52CB"/>
    <w:rsid w:val="004F7AD4"/>
    <w:rsid w:val="00504E5D"/>
    <w:rsid w:val="00506146"/>
    <w:rsid w:val="00507797"/>
    <w:rsid w:val="00511A3B"/>
    <w:rsid w:val="00512DB3"/>
    <w:rsid w:val="0051645F"/>
    <w:rsid w:val="00517049"/>
    <w:rsid w:val="00521B61"/>
    <w:rsid w:val="005220DA"/>
    <w:rsid w:val="005222B1"/>
    <w:rsid w:val="005250DD"/>
    <w:rsid w:val="0052672F"/>
    <w:rsid w:val="005367FA"/>
    <w:rsid w:val="00537229"/>
    <w:rsid w:val="00540815"/>
    <w:rsid w:val="00540D6B"/>
    <w:rsid w:val="00541DDF"/>
    <w:rsid w:val="005420B1"/>
    <w:rsid w:val="005423A2"/>
    <w:rsid w:val="00543476"/>
    <w:rsid w:val="00543D90"/>
    <w:rsid w:val="00543FEA"/>
    <w:rsid w:val="00546D64"/>
    <w:rsid w:val="0055657E"/>
    <w:rsid w:val="005611DC"/>
    <w:rsid w:val="0056247E"/>
    <w:rsid w:val="00565A6C"/>
    <w:rsid w:val="00571841"/>
    <w:rsid w:val="00574186"/>
    <w:rsid w:val="00574980"/>
    <w:rsid w:val="00574C02"/>
    <w:rsid w:val="00575CBD"/>
    <w:rsid w:val="0057634A"/>
    <w:rsid w:val="00577199"/>
    <w:rsid w:val="00582D10"/>
    <w:rsid w:val="00584222"/>
    <w:rsid w:val="00584306"/>
    <w:rsid w:val="00585B0A"/>
    <w:rsid w:val="00585B4F"/>
    <w:rsid w:val="00590322"/>
    <w:rsid w:val="00596D87"/>
    <w:rsid w:val="00596EE7"/>
    <w:rsid w:val="005A07FD"/>
    <w:rsid w:val="005A0ED0"/>
    <w:rsid w:val="005A5A9C"/>
    <w:rsid w:val="005A646B"/>
    <w:rsid w:val="005B001D"/>
    <w:rsid w:val="005B3694"/>
    <w:rsid w:val="005B45E0"/>
    <w:rsid w:val="005B4C9E"/>
    <w:rsid w:val="005B7AD6"/>
    <w:rsid w:val="005C26A9"/>
    <w:rsid w:val="005C3AEC"/>
    <w:rsid w:val="005C4B28"/>
    <w:rsid w:val="005C665D"/>
    <w:rsid w:val="005C7558"/>
    <w:rsid w:val="005C7B65"/>
    <w:rsid w:val="005D48D2"/>
    <w:rsid w:val="005D5C0A"/>
    <w:rsid w:val="005E0446"/>
    <w:rsid w:val="005E2F05"/>
    <w:rsid w:val="005F35AF"/>
    <w:rsid w:val="005F5F1C"/>
    <w:rsid w:val="005F67D1"/>
    <w:rsid w:val="00600954"/>
    <w:rsid w:val="00601118"/>
    <w:rsid w:val="00601B1D"/>
    <w:rsid w:val="00604849"/>
    <w:rsid w:val="00610135"/>
    <w:rsid w:val="006131B8"/>
    <w:rsid w:val="00614727"/>
    <w:rsid w:val="00623892"/>
    <w:rsid w:val="00625634"/>
    <w:rsid w:val="0062621C"/>
    <w:rsid w:val="006341AD"/>
    <w:rsid w:val="00634516"/>
    <w:rsid w:val="00634DB4"/>
    <w:rsid w:val="0064181E"/>
    <w:rsid w:val="0064578D"/>
    <w:rsid w:val="00645B03"/>
    <w:rsid w:val="0064673C"/>
    <w:rsid w:val="00656F19"/>
    <w:rsid w:val="00657E66"/>
    <w:rsid w:val="00661B58"/>
    <w:rsid w:val="006627B6"/>
    <w:rsid w:val="00674C03"/>
    <w:rsid w:val="00677C1E"/>
    <w:rsid w:val="00677CBD"/>
    <w:rsid w:val="00680092"/>
    <w:rsid w:val="006805C2"/>
    <w:rsid w:val="0068461A"/>
    <w:rsid w:val="00685169"/>
    <w:rsid w:val="00687B04"/>
    <w:rsid w:val="00691F11"/>
    <w:rsid w:val="00692B9D"/>
    <w:rsid w:val="00696D66"/>
    <w:rsid w:val="00697987"/>
    <w:rsid w:val="006A4061"/>
    <w:rsid w:val="006B0C3D"/>
    <w:rsid w:val="006B3915"/>
    <w:rsid w:val="006B3FFF"/>
    <w:rsid w:val="006B769E"/>
    <w:rsid w:val="006B7E94"/>
    <w:rsid w:val="006C0AF2"/>
    <w:rsid w:val="006C34D4"/>
    <w:rsid w:val="006C665F"/>
    <w:rsid w:val="006C68B6"/>
    <w:rsid w:val="006D5C76"/>
    <w:rsid w:val="006E01DA"/>
    <w:rsid w:val="006E77EB"/>
    <w:rsid w:val="006F1311"/>
    <w:rsid w:val="006F398D"/>
    <w:rsid w:val="006F54B4"/>
    <w:rsid w:val="006F6C85"/>
    <w:rsid w:val="007115A1"/>
    <w:rsid w:val="007135F2"/>
    <w:rsid w:val="00715C62"/>
    <w:rsid w:val="00716760"/>
    <w:rsid w:val="007169FB"/>
    <w:rsid w:val="007230C6"/>
    <w:rsid w:val="007322AD"/>
    <w:rsid w:val="00733071"/>
    <w:rsid w:val="00733962"/>
    <w:rsid w:val="00737BBA"/>
    <w:rsid w:val="007402B3"/>
    <w:rsid w:val="00744AAB"/>
    <w:rsid w:val="00750252"/>
    <w:rsid w:val="00752700"/>
    <w:rsid w:val="0076026F"/>
    <w:rsid w:val="007605EB"/>
    <w:rsid w:val="00761592"/>
    <w:rsid w:val="00763003"/>
    <w:rsid w:val="0076325E"/>
    <w:rsid w:val="007636BD"/>
    <w:rsid w:val="00771709"/>
    <w:rsid w:val="00773A02"/>
    <w:rsid w:val="00773B9D"/>
    <w:rsid w:val="00775582"/>
    <w:rsid w:val="00776A11"/>
    <w:rsid w:val="00776A4B"/>
    <w:rsid w:val="00787449"/>
    <w:rsid w:val="007878B7"/>
    <w:rsid w:val="007962FC"/>
    <w:rsid w:val="007A32C3"/>
    <w:rsid w:val="007A3C27"/>
    <w:rsid w:val="007A448C"/>
    <w:rsid w:val="007A4E49"/>
    <w:rsid w:val="007B4E48"/>
    <w:rsid w:val="007B6DFB"/>
    <w:rsid w:val="007C0492"/>
    <w:rsid w:val="007C119A"/>
    <w:rsid w:val="007C2947"/>
    <w:rsid w:val="007C2B5E"/>
    <w:rsid w:val="007C4F93"/>
    <w:rsid w:val="007C79B9"/>
    <w:rsid w:val="007C7E91"/>
    <w:rsid w:val="007D3559"/>
    <w:rsid w:val="007E1B7E"/>
    <w:rsid w:val="007E62B5"/>
    <w:rsid w:val="007F50B0"/>
    <w:rsid w:val="007F7CFA"/>
    <w:rsid w:val="008027B8"/>
    <w:rsid w:val="008033CE"/>
    <w:rsid w:val="00804327"/>
    <w:rsid w:val="008101A5"/>
    <w:rsid w:val="00812D16"/>
    <w:rsid w:val="00814D9E"/>
    <w:rsid w:val="0081726B"/>
    <w:rsid w:val="008221D1"/>
    <w:rsid w:val="0082468A"/>
    <w:rsid w:val="00836741"/>
    <w:rsid w:val="00837DD6"/>
    <w:rsid w:val="00842913"/>
    <w:rsid w:val="0084494B"/>
    <w:rsid w:val="0084549C"/>
    <w:rsid w:val="00845709"/>
    <w:rsid w:val="008474DA"/>
    <w:rsid w:val="008524E0"/>
    <w:rsid w:val="00853864"/>
    <w:rsid w:val="00854491"/>
    <w:rsid w:val="00854A41"/>
    <w:rsid w:val="00854A8F"/>
    <w:rsid w:val="00855443"/>
    <w:rsid w:val="00855576"/>
    <w:rsid w:val="00863AFF"/>
    <w:rsid w:val="00864C39"/>
    <w:rsid w:val="00866D44"/>
    <w:rsid w:val="0086747C"/>
    <w:rsid w:val="00867FC3"/>
    <w:rsid w:val="00875785"/>
    <w:rsid w:val="0088063F"/>
    <w:rsid w:val="008853F4"/>
    <w:rsid w:val="00894254"/>
    <w:rsid w:val="008961B9"/>
    <w:rsid w:val="008A04C1"/>
    <w:rsid w:val="008A1293"/>
    <w:rsid w:val="008A6D22"/>
    <w:rsid w:val="008B3401"/>
    <w:rsid w:val="008B5FC8"/>
    <w:rsid w:val="008C0E84"/>
    <w:rsid w:val="008C5C46"/>
    <w:rsid w:val="008C629B"/>
    <w:rsid w:val="008D03F4"/>
    <w:rsid w:val="008D2C2E"/>
    <w:rsid w:val="008D2F04"/>
    <w:rsid w:val="008D73AB"/>
    <w:rsid w:val="008E12AF"/>
    <w:rsid w:val="008E53FA"/>
    <w:rsid w:val="008E6212"/>
    <w:rsid w:val="008E788B"/>
    <w:rsid w:val="008F00B7"/>
    <w:rsid w:val="008F019B"/>
    <w:rsid w:val="008F68BB"/>
    <w:rsid w:val="008F6BD1"/>
    <w:rsid w:val="008F7D1E"/>
    <w:rsid w:val="00901056"/>
    <w:rsid w:val="0090587B"/>
    <w:rsid w:val="00906397"/>
    <w:rsid w:val="00911950"/>
    <w:rsid w:val="00911D60"/>
    <w:rsid w:val="00911E6B"/>
    <w:rsid w:val="00912378"/>
    <w:rsid w:val="00912F83"/>
    <w:rsid w:val="009153CA"/>
    <w:rsid w:val="00917EDC"/>
    <w:rsid w:val="0092072D"/>
    <w:rsid w:val="00920D79"/>
    <w:rsid w:val="00922A85"/>
    <w:rsid w:val="009232EF"/>
    <w:rsid w:val="00923CDE"/>
    <w:rsid w:val="00924019"/>
    <w:rsid w:val="00927385"/>
    <w:rsid w:val="00930131"/>
    <w:rsid w:val="00930153"/>
    <w:rsid w:val="009305E1"/>
    <w:rsid w:val="009363AD"/>
    <w:rsid w:val="00936EF5"/>
    <w:rsid w:val="00937847"/>
    <w:rsid w:val="0094016B"/>
    <w:rsid w:val="009421EC"/>
    <w:rsid w:val="009446A8"/>
    <w:rsid w:val="0094500C"/>
    <w:rsid w:val="00960623"/>
    <w:rsid w:val="009622F1"/>
    <w:rsid w:val="00963073"/>
    <w:rsid w:val="00963656"/>
    <w:rsid w:val="00965864"/>
    <w:rsid w:val="00966549"/>
    <w:rsid w:val="00967932"/>
    <w:rsid w:val="00971207"/>
    <w:rsid w:val="00974A91"/>
    <w:rsid w:val="00986477"/>
    <w:rsid w:val="00996D1D"/>
    <w:rsid w:val="00997F88"/>
    <w:rsid w:val="009A7A1F"/>
    <w:rsid w:val="009A7E42"/>
    <w:rsid w:val="009B0895"/>
    <w:rsid w:val="009B386F"/>
    <w:rsid w:val="009B4014"/>
    <w:rsid w:val="009B4494"/>
    <w:rsid w:val="009B46B7"/>
    <w:rsid w:val="009B640D"/>
    <w:rsid w:val="009B6471"/>
    <w:rsid w:val="009C034F"/>
    <w:rsid w:val="009C55DC"/>
    <w:rsid w:val="009C7993"/>
    <w:rsid w:val="009D1C4F"/>
    <w:rsid w:val="009D22FE"/>
    <w:rsid w:val="009D26B3"/>
    <w:rsid w:val="009D276A"/>
    <w:rsid w:val="009D5221"/>
    <w:rsid w:val="009D5716"/>
    <w:rsid w:val="009D5EFD"/>
    <w:rsid w:val="009D7627"/>
    <w:rsid w:val="009E0305"/>
    <w:rsid w:val="009E13A7"/>
    <w:rsid w:val="009E177F"/>
    <w:rsid w:val="009E2FA7"/>
    <w:rsid w:val="009F116F"/>
    <w:rsid w:val="009F69A3"/>
    <w:rsid w:val="009F7886"/>
    <w:rsid w:val="00A005D8"/>
    <w:rsid w:val="00A0366B"/>
    <w:rsid w:val="00A036D7"/>
    <w:rsid w:val="00A04401"/>
    <w:rsid w:val="00A05AEE"/>
    <w:rsid w:val="00A0714E"/>
    <w:rsid w:val="00A14745"/>
    <w:rsid w:val="00A157B8"/>
    <w:rsid w:val="00A15853"/>
    <w:rsid w:val="00A158C4"/>
    <w:rsid w:val="00A22B1D"/>
    <w:rsid w:val="00A31889"/>
    <w:rsid w:val="00A32FB9"/>
    <w:rsid w:val="00A36049"/>
    <w:rsid w:val="00A36F23"/>
    <w:rsid w:val="00A375DD"/>
    <w:rsid w:val="00A4028C"/>
    <w:rsid w:val="00A42F27"/>
    <w:rsid w:val="00A4384E"/>
    <w:rsid w:val="00A449CE"/>
    <w:rsid w:val="00A462B1"/>
    <w:rsid w:val="00A56F4E"/>
    <w:rsid w:val="00A6183C"/>
    <w:rsid w:val="00A66230"/>
    <w:rsid w:val="00A7249A"/>
    <w:rsid w:val="00A725E9"/>
    <w:rsid w:val="00A7296E"/>
    <w:rsid w:val="00A72B05"/>
    <w:rsid w:val="00A738BF"/>
    <w:rsid w:val="00A73B85"/>
    <w:rsid w:val="00A7421A"/>
    <w:rsid w:val="00A90ADC"/>
    <w:rsid w:val="00A944B5"/>
    <w:rsid w:val="00AA4D3C"/>
    <w:rsid w:val="00AB1695"/>
    <w:rsid w:val="00AC031F"/>
    <w:rsid w:val="00AC1123"/>
    <w:rsid w:val="00AC2A4F"/>
    <w:rsid w:val="00AC5F17"/>
    <w:rsid w:val="00AD085D"/>
    <w:rsid w:val="00AD1581"/>
    <w:rsid w:val="00AD17BE"/>
    <w:rsid w:val="00AD2B31"/>
    <w:rsid w:val="00AE1400"/>
    <w:rsid w:val="00AE62E1"/>
    <w:rsid w:val="00AE67AD"/>
    <w:rsid w:val="00AF053E"/>
    <w:rsid w:val="00AF2059"/>
    <w:rsid w:val="00B04B9E"/>
    <w:rsid w:val="00B07781"/>
    <w:rsid w:val="00B114AC"/>
    <w:rsid w:val="00B11DE5"/>
    <w:rsid w:val="00B15E5A"/>
    <w:rsid w:val="00B17B42"/>
    <w:rsid w:val="00B2212A"/>
    <w:rsid w:val="00B2634F"/>
    <w:rsid w:val="00B3055B"/>
    <w:rsid w:val="00B346CC"/>
    <w:rsid w:val="00B37149"/>
    <w:rsid w:val="00B37D58"/>
    <w:rsid w:val="00B43FCF"/>
    <w:rsid w:val="00B44457"/>
    <w:rsid w:val="00B44BAB"/>
    <w:rsid w:val="00B4575D"/>
    <w:rsid w:val="00B50548"/>
    <w:rsid w:val="00B5680C"/>
    <w:rsid w:val="00B57B5A"/>
    <w:rsid w:val="00B640B8"/>
    <w:rsid w:val="00B64EF7"/>
    <w:rsid w:val="00B65BCB"/>
    <w:rsid w:val="00B701AC"/>
    <w:rsid w:val="00B71094"/>
    <w:rsid w:val="00B72504"/>
    <w:rsid w:val="00B7700F"/>
    <w:rsid w:val="00B81A8A"/>
    <w:rsid w:val="00B82511"/>
    <w:rsid w:val="00B830AD"/>
    <w:rsid w:val="00B84D1B"/>
    <w:rsid w:val="00B84FB3"/>
    <w:rsid w:val="00B85A6C"/>
    <w:rsid w:val="00B9570A"/>
    <w:rsid w:val="00B95F64"/>
    <w:rsid w:val="00B9792A"/>
    <w:rsid w:val="00BA028C"/>
    <w:rsid w:val="00BA3327"/>
    <w:rsid w:val="00BA3640"/>
    <w:rsid w:val="00BA712C"/>
    <w:rsid w:val="00BA7734"/>
    <w:rsid w:val="00BA7B1C"/>
    <w:rsid w:val="00BB3D79"/>
    <w:rsid w:val="00BB602E"/>
    <w:rsid w:val="00BB7BFD"/>
    <w:rsid w:val="00BC2055"/>
    <w:rsid w:val="00BC27B1"/>
    <w:rsid w:val="00BC4911"/>
    <w:rsid w:val="00BC491C"/>
    <w:rsid w:val="00BC5D65"/>
    <w:rsid w:val="00BC5DDD"/>
    <w:rsid w:val="00BC6467"/>
    <w:rsid w:val="00BD0B8E"/>
    <w:rsid w:val="00BD1EC3"/>
    <w:rsid w:val="00BD4CBD"/>
    <w:rsid w:val="00BD6DAB"/>
    <w:rsid w:val="00BD7204"/>
    <w:rsid w:val="00BE12E5"/>
    <w:rsid w:val="00BE65D4"/>
    <w:rsid w:val="00BE78C0"/>
    <w:rsid w:val="00C00178"/>
    <w:rsid w:val="00C0280D"/>
    <w:rsid w:val="00C04E6A"/>
    <w:rsid w:val="00C07D0C"/>
    <w:rsid w:val="00C10601"/>
    <w:rsid w:val="00C11E0F"/>
    <w:rsid w:val="00C13D44"/>
    <w:rsid w:val="00C1414F"/>
    <w:rsid w:val="00C16686"/>
    <w:rsid w:val="00C17FFB"/>
    <w:rsid w:val="00C2065A"/>
    <w:rsid w:val="00C21995"/>
    <w:rsid w:val="00C21D59"/>
    <w:rsid w:val="00C2418D"/>
    <w:rsid w:val="00C24A44"/>
    <w:rsid w:val="00C24BD2"/>
    <w:rsid w:val="00C27398"/>
    <w:rsid w:val="00C27CB3"/>
    <w:rsid w:val="00C335F2"/>
    <w:rsid w:val="00C371F8"/>
    <w:rsid w:val="00C4143B"/>
    <w:rsid w:val="00C41ABE"/>
    <w:rsid w:val="00C41F08"/>
    <w:rsid w:val="00C440D8"/>
    <w:rsid w:val="00C44940"/>
    <w:rsid w:val="00C5174F"/>
    <w:rsid w:val="00C54062"/>
    <w:rsid w:val="00C55F91"/>
    <w:rsid w:val="00C62015"/>
    <w:rsid w:val="00C622CB"/>
    <w:rsid w:val="00C67FFC"/>
    <w:rsid w:val="00C703A9"/>
    <w:rsid w:val="00C7148C"/>
    <w:rsid w:val="00C74DB1"/>
    <w:rsid w:val="00C75909"/>
    <w:rsid w:val="00C77812"/>
    <w:rsid w:val="00C80BE2"/>
    <w:rsid w:val="00C80FA1"/>
    <w:rsid w:val="00C81FE3"/>
    <w:rsid w:val="00C831F1"/>
    <w:rsid w:val="00C8379A"/>
    <w:rsid w:val="00C84A8F"/>
    <w:rsid w:val="00C84BC2"/>
    <w:rsid w:val="00C85A4E"/>
    <w:rsid w:val="00C871DB"/>
    <w:rsid w:val="00C877DC"/>
    <w:rsid w:val="00C91DB3"/>
    <w:rsid w:val="00C91F64"/>
    <w:rsid w:val="00C93850"/>
    <w:rsid w:val="00C979D1"/>
    <w:rsid w:val="00CA47A8"/>
    <w:rsid w:val="00CA6CFC"/>
    <w:rsid w:val="00CA70E1"/>
    <w:rsid w:val="00CB037B"/>
    <w:rsid w:val="00CB0AB4"/>
    <w:rsid w:val="00CB1E83"/>
    <w:rsid w:val="00CB298E"/>
    <w:rsid w:val="00CB4638"/>
    <w:rsid w:val="00CB4B61"/>
    <w:rsid w:val="00CB6BE3"/>
    <w:rsid w:val="00CC3951"/>
    <w:rsid w:val="00CC4216"/>
    <w:rsid w:val="00CC6BAA"/>
    <w:rsid w:val="00CD21D4"/>
    <w:rsid w:val="00CD282C"/>
    <w:rsid w:val="00CD2E34"/>
    <w:rsid w:val="00CD336E"/>
    <w:rsid w:val="00CD3703"/>
    <w:rsid w:val="00CD3AA0"/>
    <w:rsid w:val="00CE06CD"/>
    <w:rsid w:val="00CE0A0F"/>
    <w:rsid w:val="00CE0BD4"/>
    <w:rsid w:val="00CE0C54"/>
    <w:rsid w:val="00CE796C"/>
    <w:rsid w:val="00CF0116"/>
    <w:rsid w:val="00CF0994"/>
    <w:rsid w:val="00CF1535"/>
    <w:rsid w:val="00CF665E"/>
    <w:rsid w:val="00CF73DD"/>
    <w:rsid w:val="00D01EDD"/>
    <w:rsid w:val="00D04D41"/>
    <w:rsid w:val="00D05AFD"/>
    <w:rsid w:val="00D0619A"/>
    <w:rsid w:val="00D11919"/>
    <w:rsid w:val="00D11A15"/>
    <w:rsid w:val="00D133C3"/>
    <w:rsid w:val="00D13FEF"/>
    <w:rsid w:val="00D159B8"/>
    <w:rsid w:val="00D16B61"/>
    <w:rsid w:val="00D173D6"/>
    <w:rsid w:val="00D17803"/>
    <w:rsid w:val="00D202FE"/>
    <w:rsid w:val="00D21264"/>
    <w:rsid w:val="00D21860"/>
    <w:rsid w:val="00D2531D"/>
    <w:rsid w:val="00D26366"/>
    <w:rsid w:val="00D26399"/>
    <w:rsid w:val="00D31B57"/>
    <w:rsid w:val="00D3233A"/>
    <w:rsid w:val="00D34658"/>
    <w:rsid w:val="00D35DAC"/>
    <w:rsid w:val="00D40491"/>
    <w:rsid w:val="00D428E1"/>
    <w:rsid w:val="00D45558"/>
    <w:rsid w:val="00D50B84"/>
    <w:rsid w:val="00D56E81"/>
    <w:rsid w:val="00D60D82"/>
    <w:rsid w:val="00D61237"/>
    <w:rsid w:val="00D662FA"/>
    <w:rsid w:val="00D666A7"/>
    <w:rsid w:val="00D66B2E"/>
    <w:rsid w:val="00D73159"/>
    <w:rsid w:val="00D73653"/>
    <w:rsid w:val="00D822AE"/>
    <w:rsid w:val="00D82AA6"/>
    <w:rsid w:val="00D836F2"/>
    <w:rsid w:val="00D83F9F"/>
    <w:rsid w:val="00D84BFE"/>
    <w:rsid w:val="00D90DB5"/>
    <w:rsid w:val="00D92AF0"/>
    <w:rsid w:val="00D92B17"/>
    <w:rsid w:val="00D931DA"/>
    <w:rsid w:val="00D953F8"/>
    <w:rsid w:val="00DA0A4E"/>
    <w:rsid w:val="00DA0FE9"/>
    <w:rsid w:val="00DA1180"/>
    <w:rsid w:val="00DA2E18"/>
    <w:rsid w:val="00DA2F10"/>
    <w:rsid w:val="00DA3709"/>
    <w:rsid w:val="00DA6AA3"/>
    <w:rsid w:val="00DA6DF2"/>
    <w:rsid w:val="00DA7124"/>
    <w:rsid w:val="00DB2FF9"/>
    <w:rsid w:val="00DB31F6"/>
    <w:rsid w:val="00DB6FE7"/>
    <w:rsid w:val="00DC0D65"/>
    <w:rsid w:val="00DC4BDF"/>
    <w:rsid w:val="00DC5843"/>
    <w:rsid w:val="00DD1F98"/>
    <w:rsid w:val="00DE2FD9"/>
    <w:rsid w:val="00DE4323"/>
    <w:rsid w:val="00DE557A"/>
    <w:rsid w:val="00DE62D9"/>
    <w:rsid w:val="00DF0403"/>
    <w:rsid w:val="00DF05D3"/>
    <w:rsid w:val="00DF7AC1"/>
    <w:rsid w:val="00E0089E"/>
    <w:rsid w:val="00E00EB7"/>
    <w:rsid w:val="00E071CF"/>
    <w:rsid w:val="00E07221"/>
    <w:rsid w:val="00E103F8"/>
    <w:rsid w:val="00E12ABA"/>
    <w:rsid w:val="00E12ADD"/>
    <w:rsid w:val="00E13E20"/>
    <w:rsid w:val="00E17F32"/>
    <w:rsid w:val="00E2292D"/>
    <w:rsid w:val="00E30191"/>
    <w:rsid w:val="00E31908"/>
    <w:rsid w:val="00E337C7"/>
    <w:rsid w:val="00E3699D"/>
    <w:rsid w:val="00E375E2"/>
    <w:rsid w:val="00E42434"/>
    <w:rsid w:val="00E4281A"/>
    <w:rsid w:val="00E4393F"/>
    <w:rsid w:val="00E44BAF"/>
    <w:rsid w:val="00E476C0"/>
    <w:rsid w:val="00E517C1"/>
    <w:rsid w:val="00E54CBB"/>
    <w:rsid w:val="00E556B5"/>
    <w:rsid w:val="00E564D4"/>
    <w:rsid w:val="00E5675A"/>
    <w:rsid w:val="00E56B18"/>
    <w:rsid w:val="00E60076"/>
    <w:rsid w:val="00E631E0"/>
    <w:rsid w:val="00E637A2"/>
    <w:rsid w:val="00E66E3D"/>
    <w:rsid w:val="00E715D5"/>
    <w:rsid w:val="00E755B1"/>
    <w:rsid w:val="00E76549"/>
    <w:rsid w:val="00E7663F"/>
    <w:rsid w:val="00E801EA"/>
    <w:rsid w:val="00E81DD8"/>
    <w:rsid w:val="00E856A3"/>
    <w:rsid w:val="00E87857"/>
    <w:rsid w:val="00E918BE"/>
    <w:rsid w:val="00E954A1"/>
    <w:rsid w:val="00EA12D3"/>
    <w:rsid w:val="00EA1423"/>
    <w:rsid w:val="00EA420F"/>
    <w:rsid w:val="00EA5A31"/>
    <w:rsid w:val="00EA65D6"/>
    <w:rsid w:val="00EA6DD2"/>
    <w:rsid w:val="00EB0AA4"/>
    <w:rsid w:val="00EB0D8D"/>
    <w:rsid w:val="00EB3E32"/>
    <w:rsid w:val="00EB6EA9"/>
    <w:rsid w:val="00EC19EE"/>
    <w:rsid w:val="00EC2E64"/>
    <w:rsid w:val="00EC50D2"/>
    <w:rsid w:val="00EC5B91"/>
    <w:rsid w:val="00ED41EB"/>
    <w:rsid w:val="00ED4E12"/>
    <w:rsid w:val="00ED6C77"/>
    <w:rsid w:val="00EE6456"/>
    <w:rsid w:val="00EF133C"/>
    <w:rsid w:val="00EF3BFB"/>
    <w:rsid w:val="00F030DB"/>
    <w:rsid w:val="00F042E1"/>
    <w:rsid w:val="00F04860"/>
    <w:rsid w:val="00F10620"/>
    <w:rsid w:val="00F1220A"/>
    <w:rsid w:val="00F1241F"/>
    <w:rsid w:val="00F1322C"/>
    <w:rsid w:val="00F205EE"/>
    <w:rsid w:val="00F258C4"/>
    <w:rsid w:val="00F31539"/>
    <w:rsid w:val="00F36029"/>
    <w:rsid w:val="00F41F56"/>
    <w:rsid w:val="00F43176"/>
    <w:rsid w:val="00F47611"/>
    <w:rsid w:val="00F47C0E"/>
    <w:rsid w:val="00F52DB4"/>
    <w:rsid w:val="00F53D7F"/>
    <w:rsid w:val="00F54071"/>
    <w:rsid w:val="00F57B3B"/>
    <w:rsid w:val="00F60EC7"/>
    <w:rsid w:val="00F6183A"/>
    <w:rsid w:val="00F61B99"/>
    <w:rsid w:val="00F6439D"/>
    <w:rsid w:val="00F64518"/>
    <w:rsid w:val="00F705EC"/>
    <w:rsid w:val="00F74996"/>
    <w:rsid w:val="00F81454"/>
    <w:rsid w:val="00F814EF"/>
    <w:rsid w:val="00F8221B"/>
    <w:rsid w:val="00F861FF"/>
    <w:rsid w:val="00F866A5"/>
    <w:rsid w:val="00F86753"/>
    <w:rsid w:val="00F90A95"/>
    <w:rsid w:val="00F9148E"/>
    <w:rsid w:val="00F954BD"/>
    <w:rsid w:val="00F979DF"/>
    <w:rsid w:val="00FB140C"/>
    <w:rsid w:val="00FB4E00"/>
    <w:rsid w:val="00FB70DD"/>
    <w:rsid w:val="00FB76A3"/>
    <w:rsid w:val="00FB7E16"/>
    <w:rsid w:val="00FC1A91"/>
    <w:rsid w:val="00FC356C"/>
    <w:rsid w:val="00FC6A74"/>
    <w:rsid w:val="00FC72D3"/>
    <w:rsid w:val="00FD0D7D"/>
    <w:rsid w:val="00FD137E"/>
    <w:rsid w:val="00FD153E"/>
    <w:rsid w:val="00FD3ECB"/>
    <w:rsid w:val="00FD72EC"/>
    <w:rsid w:val="00FD7721"/>
    <w:rsid w:val="00FE61CD"/>
    <w:rsid w:val="00FF11EA"/>
    <w:rsid w:val="00FF51BA"/>
    <w:rsid w:val="00FF59F7"/>
    <w:rsid w:val="00FF63F2"/>
    <w:rsid w:val="12450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fillcolor="white">
      <v:fill color="white"/>
    </o:shapedefaults>
    <o:shapelayout v:ext="edit">
      <o:idmap v:ext="edit" data="1"/>
    </o:shapelayout>
  </w:shapeDefaults>
  <w:decimalSymbol w:val="."/>
  <w:listSeparator w:val=","/>
  <w15:docId w15:val="{5DFA8EDA-1F5D-466B-9A2C-E443CFC81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annotation text" w:semiHidden="1" w:unhideWhenUsed="1"/>
    <w:lsdException w:name="footer" w:uiPriority="99"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3">
    <w:name w:val="Normal"/>
    <w:qFormat/>
    <w:pPr>
      <w:widowControl w:val="0"/>
      <w:jc w:val="both"/>
    </w:pPr>
    <w:rPr>
      <w:kern w:val="2"/>
      <w:sz w:val="21"/>
      <w:szCs w:val="24"/>
    </w:rPr>
  </w:style>
  <w:style w:type="paragraph" w:styleId="1">
    <w:name w:val="heading 1"/>
    <w:basedOn w:val="aff3"/>
    <w:next w:val="aff3"/>
    <w:qFormat/>
    <w:pPr>
      <w:keepNext/>
      <w:keepLines/>
      <w:spacing w:before="340" w:after="330" w:line="578" w:lineRule="auto"/>
      <w:outlineLvl w:val="0"/>
    </w:pPr>
    <w:rPr>
      <w:b/>
      <w:bCs/>
      <w:kern w:val="44"/>
      <w:sz w:val="44"/>
      <w:szCs w:val="44"/>
    </w:rPr>
  </w:style>
  <w:style w:type="paragraph" w:styleId="2">
    <w:name w:val="heading 2"/>
    <w:basedOn w:val="aff3"/>
    <w:next w:val="aff3"/>
    <w:qFormat/>
    <w:pPr>
      <w:keepNext/>
      <w:keepLines/>
      <w:spacing w:before="260" w:after="260" w:line="416" w:lineRule="auto"/>
      <w:outlineLvl w:val="1"/>
    </w:pPr>
    <w:rPr>
      <w:rFonts w:ascii="Arial" w:eastAsia="黑体" w:hAnsi="Arial"/>
      <w:b/>
      <w:bCs/>
      <w:sz w:val="32"/>
      <w:szCs w:val="32"/>
    </w:rPr>
  </w:style>
  <w:style w:type="paragraph" w:styleId="3">
    <w:name w:val="heading 3"/>
    <w:basedOn w:val="aff3"/>
    <w:next w:val="aff3"/>
    <w:qFormat/>
    <w:pPr>
      <w:keepNext/>
      <w:keepLines/>
      <w:spacing w:before="260" w:after="260" w:line="416" w:lineRule="auto"/>
      <w:outlineLvl w:val="2"/>
    </w:pPr>
    <w:rPr>
      <w:b/>
      <w:bCs/>
      <w:sz w:val="32"/>
      <w:szCs w:val="32"/>
    </w:rPr>
  </w:style>
  <w:style w:type="character" w:default="1" w:styleId="aff4">
    <w:name w:val="Default Paragraph Font"/>
    <w:uiPriority w:val="1"/>
    <w:semiHidden/>
    <w:unhideWhenUsed/>
  </w:style>
  <w:style w:type="table" w:default="1" w:styleId="aff5">
    <w:name w:val="Normal Table"/>
    <w:uiPriority w:val="99"/>
    <w:semiHidden/>
    <w:unhideWhenUsed/>
    <w:tblPr>
      <w:tblInd w:w="0" w:type="dxa"/>
      <w:tblCellMar>
        <w:top w:w="0" w:type="dxa"/>
        <w:left w:w="108" w:type="dxa"/>
        <w:bottom w:w="0" w:type="dxa"/>
        <w:right w:w="108" w:type="dxa"/>
      </w:tblCellMar>
    </w:tblPr>
  </w:style>
  <w:style w:type="numbering" w:default="1" w:styleId="aff6">
    <w:name w:val="No List"/>
    <w:uiPriority w:val="99"/>
    <w:semiHidden/>
    <w:unhideWhenUsed/>
  </w:style>
  <w:style w:type="paragraph" w:styleId="7">
    <w:name w:val="toc 7"/>
    <w:basedOn w:val="aff3"/>
    <w:next w:val="aff3"/>
    <w:semiHidden/>
    <w:pPr>
      <w:ind w:left="1260"/>
      <w:jc w:val="left"/>
    </w:pPr>
    <w:rPr>
      <w:sz w:val="18"/>
      <w:szCs w:val="18"/>
    </w:rPr>
  </w:style>
  <w:style w:type="paragraph" w:styleId="8">
    <w:name w:val="index 8"/>
    <w:basedOn w:val="aff3"/>
    <w:next w:val="aff3"/>
    <w:pPr>
      <w:ind w:left="1680" w:hanging="210"/>
      <w:jc w:val="left"/>
    </w:pPr>
    <w:rPr>
      <w:rFonts w:ascii="Calibri" w:hAnsi="Calibri"/>
      <w:sz w:val="20"/>
      <w:szCs w:val="20"/>
    </w:rPr>
  </w:style>
  <w:style w:type="paragraph" w:styleId="aff7">
    <w:name w:val="caption"/>
    <w:basedOn w:val="aff3"/>
    <w:next w:val="aff3"/>
    <w:qFormat/>
    <w:pPr>
      <w:spacing w:before="152" w:after="160"/>
    </w:pPr>
    <w:rPr>
      <w:rFonts w:ascii="Arial" w:eastAsia="黑体" w:hAnsi="Arial" w:cs="Arial"/>
      <w:sz w:val="20"/>
      <w:szCs w:val="20"/>
    </w:rPr>
  </w:style>
  <w:style w:type="paragraph" w:styleId="5">
    <w:name w:val="index 5"/>
    <w:basedOn w:val="aff3"/>
    <w:next w:val="aff3"/>
    <w:pPr>
      <w:ind w:left="1050" w:hanging="210"/>
      <w:jc w:val="left"/>
    </w:pPr>
    <w:rPr>
      <w:rFonts w:ascii="Calibri" w:hAnsi="Calibri"/>
      <w:sz w:val="20"/>
      <w:szCs w:val="20"/>
    </w:rPr>
  </w:style>
  <w:style w:type="paragraph" w:styleId="6">
    <w:name w:val="index 6"/>
    <w:basedOn w:val="aff3"/>
    <w:next w:val="aff3"/>
    <w:pPr>
      <w:ind w:left="1260" w:hanging="210"/>
      <w:jc w:val="left"/>
    </w:pPr>
    <w:rPr>
      <w:rFonts w:ascii="Calibri" w:hAnsi="Calibri"/>
      <w:sz w:val="20"/>
      <w:szCs w:val="20"/>
    </w:rPr>
  </w:style>
  <w:style w:type="paragraph" w:styleId="aff8">
    <w:name w:val="Body Text"/>
    <w:basedOn w:val="aff3"/>
    <w:link w:val="Char"/>
    <w:uiPriority w:val="1"/>
    <w:qFormat/>
    <w:pPr>
      <w:autoSpaceDE w:val="0"/>
      <w:autoSpaceDN w:val="0"/>
      <w:adjustRightInd w:val="0"/>
      <w:ind w:left="124"/>
      <w:jc w:val="left"/>
    </w:pPr>
    <w:rPr>
      <w:rFonts w:ascii="宋体" w:cs="宋体"/>
      <w:kern w:val="0"/>
      <w:sz w:val="20"/>
      <w:szCs w:val="20"/>
    </w:rPr>
  </w:style>
  <w:style w:type="paragraph" w:styleId="4">
    <w:name w:val="index 4"/>
    <w:basedOn w:val="aff3"/>
    <w:next w:val="aff3"/>
    <w:pPr>
      <w:ind w:left="840" w:hanging="210"/>
      <w:jc w:val="left"/>
    </w:pPr>
    <w:rPr>
      <w:rFonts w:ascii="Calibri" w:hAnsi="Calibri"/>
      <w:sz w:val="20"/>
      <w:szCs w:val="20"/>
    </w:rPr>
  </w:style>
  <w:style w:type="paragraph" w:styleId="50">
    <w:name w:val="toc 5"/>
    <w:basedOn w:val="aff3"/>
    <w:next w:val="aff3"/>
    <w:semiHidden/>
    <w:pPr>
      <w:ind w:left="840"/>
      <w:jc w:val="left"/>
    </w:pPr>
    <w:rPr>
      <w:sz w:val="18"/>
      <w:szCs w:val="18"/>
    </w:rPr>
  </w:style>
  <w:style w:type="paragraph" w:styleId="30">
    <w:name w:val="toc 3"/>
    <w:basedOn w:val="aff3"/>
    <w:next w:val="aff3"/>
    <w:uiPriority w:val="39"/>
    <w:pPr>
      <w:ind w:left="420"/>
      <w:jc w:val="left"/>
    </w:pPr>
    <w:rPr>
      <w:i/>
      <w:iCs/>
      <w:sz w:val="20"/>
      <w:szCs w:val="20"/>
    </w:rPr>
  </w:style>
  <w:style w:type="paragraph" w:styleId="80">
    <w:name w:val="toc 8"/>
    <w:basedOn w:val="aff3"/>
    <w:next w:val="aff3"/>
    <w:semiHidden/>
    <w:pPr>
      <w:ind w:left="1470"/>
      <w:jc w:val="left"/>
    </w:pPr>
    <w:rPr>
      <w:sz w:val="18"/>
      <w:szCs w:val="18"/>
    </w:rPr>
  </w:style>
  <w:style w:type="paragraph" w:styleId="31">
    <w:name w:val="index 3"/>
    <w:basedOn w:val="aff3"/>
    <w:next w:val="aff3"/>
    <w:pPr>
      <w:ind w:left="630" w:hanging="210"/>
      <w:jc w:val="left"/>
    </w:pPr>
    <w:rPr>
      <w:rFonts w:ascii="Calibri" w:hAnsi="Calibri"/>
      <w:sz w:val="20"/>
      <w:szCs w:val="20"/>
    </w:rPr>
  </w:style>
  <w:style w:type="paragraph" w:styleId="aff9">
    <w:name w:val="Date"/>
    <w:basedOn w:val="aff3"/>
    <w:next w:val="aff3"/>
    <w:link w:val="Char0"/>
    <w:pPr>
      <w:ind w:leftChars="2500" w:left="100"/>
    </w:pPr>
  </w:style>
  <w:style w:type="paragraph" w:styleId="affa">
    <w:name w:val="Balloon Text"/>
    <w:basedOn w:val="aff3"/>
    <w:link w:val="Char1"/>
    <w:rPr>
      <w:sz w:val="18"/>
      <w:szCs w:val="18"/>
    </w:rPr>
  </w:style>
  <w:style w:type="paragraph" w:styleId="affb">
    <w:name w:val="footer"/>
    <w:basedOn w:val="aff3"/>
    <w:link w:val="Char2"/>
    <w:uiPriority w:val="99"/>
    <w:qFormat/>
    <w:pPr>
      <w:snapToGrid w:val="0"/>
      <w:ind w:rightChars="100" w:right="210"/>
      <w:jc w:val="right"/>
    </w:pPr>
    <w:rPr>
      <w:sz w:val="18"/>
      <w:szCs w:val="18"/>
    </w:rPr>
  </w:style>
  <w:style w:type="paragraph" w:styleId="aff2">
    <w:name w:val="header"/>
    <w:basedOn w:val="aff3"/>
    <w:pPr>
      <w:numPr>
        <w:numId w:val="1"/>
      </w:numPr>
      <w:snapToGrid w:val="0"/>
      <w:ind w:left="0" w:firstLine="0"/>
      <w:jc w:val="left"/>
    </w:pPr>
    <w:rPr>
      <w:sz w:val="18"/>
      <w:szCs w:val="18"/>
    </w:rPr>
  </w:style>
  <w:style w:type="paragraph" w:styleId="10">
    <w:name w:val="toc 1"/>
    <w:basedOn w:val="aff3"/>
    <w:next w:val="aff3"/>
    <w:uiPriority w:val="39"/>
    <w:pPr>
      <w:tabs>
        <w:tab w:val="right" w:leader="dot" w:pos="9344"/>
      </w:tabs>
      <w:spacing w:before="120" w:after="120"/>
      <w:ind w:leftChars="67" w:left="141" w:firstLine="1"/>
      <w:jc w:val="left"/>
    </w:pPr>
    <w:rPr>
      <w:rFonts w:asciiTheme="minorEastAsia" w:eastAsiaTheme="minorEastAsia" w:hAnsiTheme="minorEastAsia"/>
      <w:bCs/>
      <w:caps/>
      <w:szCs w:val="20"/>
    </w:rPr>
  </w:style>
  <w:style w:type="paragraph" w:styleId="40">
    <w:name w:val="toc 4"/>
    <w:basedOn w:val="aff3"/>
    <w:next w:val="aff3"/>
    <w:semiHidden/>
    <w:pPr>
      <w:ind w:left="630"/>
      <w:jc w:val="left"/>
    </w:pPr>
    <w:rPr>
      <w:sz w:val="18"/>
      <w:szCs w:val="18"/>
    </w:rPr>
  </w:style>
  <w:style w:type="paragraph" w:styleId="affc">
    <w:name w:val="index heading"/>
    <w:basedOn w:val="aff3"/>
    <w:next w:val="11"/>
    <w:pPr>
      <w:spacing w:before="120" w:after="120"/>
      <w:jc w:val="center"/>
    </w:pPr>
    <w:rPr>
      <w:rFonts w:ascii="Calibri" w:hAnsi="Calibri"/>
      <w:b/>
      <w:bCs/>
      <w:iCs/>
      <w:szCs w:val="20"/>
    </w:rPr>
  </w:style>
  <w:style w:type="paragraph" w:styleId="11">
    <w:name w:val="index 1"/>
    <w:basedOn w:val="aff3"/>
    <w:next w:val="affd"/>
    <w:pPr>
      <w:tabs>
        <w:tab w:val="right" w:leader="dot" w:pos="9299"/>
      </w:tabs>
      <w:jc w:val="left"/>
    </w:pPr>
    <w:rPr>
      <w:rFonts w:ascii="宋体"/>
      <w:szCs w:val="21"/>
    </w:rPr>
  </w:style>
  <w:style w:type="paragraph" w:customStyle="1" w:styleId="affd">
    <w:name w:val="段"/>
    <w:link w:val="Char3"/>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3"/>
    <w:pPr>
      <w:numPr>
        <w:numId w:val="2"/>
      </w:numPr>
      <w:snapToGrid w:val="0"/>
      <w:jc w:val="left"/>
    </w:pPr>
    <w:rPr>
      <w:rFonts w:ascii="宋体"/>
      <w:sz w:val="18"/>
      <w:szCs w:val="18"/>
    </w:rPr>
  </w:style>
  <w:style w:type="paragraph" w:styleId="60">
    <w:name w:val="toc 6"/>
    <w:basedOn w:val="aff3"/>
    <w:next w:val="aff3"/>
    <w:semiHidden/>
    <w:pPr>
      <w:ind w:left="1050"/>
      <w:jc w:val="left"/>
    </w:pPr>
    <w:rPr>
      <w:sz w:val="18"/>
      <w:szCs w:val="18"/>
    </w:rPr>
  </w:style>
  <w:style w:type="paragraph" w:styleId="70">
    <w:name w:val="index 7"/>
    <w:basedOn w:val="aff3"/>
    <w:next w:val="aff3"/>
    <w:pPr>
      <w:ind w:left="1470" w:hanging="210"/>
      <w:jc w:val="left"/>
    </w:pPr>
    <w:rPr>
      <w:rFonts w:ascii="Calibri" w:hAnsi="Calibri"/>
      <w:sz w:val="20"/>
      <w:szCs w:val="20"/>
    </w:rPr>
  </w:style>
  <w:style w:type="paragraph" w:styleId="9">
    <w:name w:val="index 9"/>
    <w:basedOn w:val="aff3"/>
    <w:next w:val="aff3"/>
    <w:pPr>
      <w:ind w:left="1890" w:hanging="210"/>
      <w:jc w:val="left"/>
    </w:pPr>
    <w:rPr>
      <w:rFonts w:ascii="Calibri" w:hAnsi="Calibri"/>
      <w:sz w:val="20"/>
      <w:szCs w:val="20"/>
    </w:rPr>
  </w:style>
  <w:style w:type="paragraph" w:styleId="20">
    <w:name w:val="toc 2"/>
    <w:basedOn w:val="aff3"/>
    <w:next w:val="aff3"/>
    <w:uiPriority w:val="39"/>
    <w:pPr>
      <w:tabs>
        <w:tab w:val="right" w:leader="dot" w:pos="9344"/>
      </w:tabs>
      <w:ind w:left="210"/>
      <w:jc w:val="left"/>
    </w:pPr>
    <w:rPr>
      <w:rFonts w:ascii="宋体" w:hAnsi="宋体"/>
      <w:smallCaps/>
      <w:szCs w:val="20"/>
    </w:rPr>
  </w:style>
  <w:style w:type="paragraph" w:styleId="90">
    <w:name w:val="toc 9"/>
    <w:basedOn w:val="aff3"/>
    <w:next w:val="aff3"/>
    <w:semiHidden/>
    <w:pPr>
      <w:ind w:left="1680"/>
      <w:jc w:val="left"/>
    </w:pPr>
    <w:rPr>
      <w:sz w:val="18"/>
      <w:szCs w:val="18"/>
    </w:rPr>
  </w:style>
  <w:style w:type="paragraph" w:styleId="21">
    <w:name w:val="index 2"/>
    <w:basedOn w:val="aff3"/>
    <w:next w:val="aff3"/>
    <w:pPr>
      <w:ind w:left="420" w:hanging="210"/>
      <w:jc w:val="left"/>
    </w:pPr>
    <w:rPr>
      <w:rFonts w:ascii="Calibri" w:hAnsi="Calibri"/>
      <w:sz w:val="20"/>
      <w:szCs w:val="20"/>
    </w:rPr>
  </w:style>
  <w:style w:type="table" w:styleId="affe">
    <w:name w:val="Table Grid"/>
    <w:basedOn w:val="aff5"/>
    <w:pPr>
      <w:numPr>
        <w:numId w:val="3"/>
      </w:numPr>
      <w:ind w:left="1441"/>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
    <w:name w:val="Table Theme"/>
    <w:basedOn w:val="af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age number"/>
    <w:basedOn w:val="aff4"/>
    <w:rPr>
      <w:rFonts w:ascii="Times New Roman" w:eastAsia="宋体" w:hAnsi="Times New Roman"/>
      <w:sz w:val="18"/>
    </w:rPr>
  </w:style>
  <w:style w:type="character" w:styleId="afff1">
    <w:name w:val="FollowedHyperlink"/>
    <w:basedOn w:val="aff4"/>
    <w:rPr>
      <w:color w:val="800080"/>
      <w:u w:val="single"/>
    </w:rPr>
  </w:style>
  <w:style w:type="character" w:styleId="afff2">
    <w:name w:val="Hyperlink"/>
    <w:basedOn w:val="aff4"/>
    <w:uiPriority w:val="99"/>
    <w:rPr>
      <w:color w:val="0000FF"/>
      <w:spacing w:val="0"/>
      <w:w w:val="100"/>
      <w:szCs w:val="21"/>
      <w:u w:val="single"/>
    </w:rPr>
  </w:style>
  <w:style w:type="character" w:customStyle="1" w:styleId="Char3">
    <w:name w:val="段 Char"/>
    <w:basedOn w:val="aff4"/>
    <w:link w:val="affd"/>
    <w:rPr>
      <w:rFonts w:ascii="宋体" w:eastAsia="宋体"/>
      <w:sz w:val="21"/>
      <w:lang w:val="en-US" w:eastAsia="zh-CN" w:bidi="ar-SA"/>
    </w:rPr>
  </w:style>
  <w:style w:type="paragraph" w:customStyle="1" w:styleId="a4">
    <w:name w:val="一级条标题"/>
    <w:next w:val="affd"/>
    <w:pPr>
      <w:numPr>
        <w:ilvl w:val="1"/>
        <w:numId w:val="4"/>
      </w:numPr>
      <w:spacing w:beforeLines="50" w:afterLines="50"/>
      <w:outlineLvl w:val="2"/>
    </w:pPr>
    <w:rPr>
      <w:rFonts w:ascii="黑体" w:eastAsia="黑体"/>
      <w:sz w:val="21"/>
      <w:szCs w:val="21"/>
    </w:rPr>
  </w:style>
  <w:style w:type="paragraph" w:customStyle="1" w:styleId="afff3">
    <w:name w:val="标准书脚_奇数页"/>
    <w:pPr>
      <w:spacing w:before="120"/>
      <w:ind w:right="198"/>
      <w:jc w:val="right"/>
    </w:pPr>
    <w:rPr>
      <w:rFonts w:ascii="宋体"/>
      <w:sz w:val="18"/>
      <w:szCs w:val="18"/>
    </w:rPr>
  </w:style>
  <w:style w:type="paragraph" w:customStyle="1" w:styleId="afe">
    <w:name w:val="标准书眉_奇数页"/>
    <w:next w:val="aff3"/>
    <w:pPr>
      <w:numPr>
        <w:ilvl w:val="1"/>
        <w:numId w:val="5"/>
      </w:numPr>
      <w:tabs>
        <w:tab w:val="center" w:pos="4154"/>
        <w:tab w:val="right" w:pos="8306"/>
      </w:tabs>
      <w:spacing w:after="220"/>
      <w:jc w:val="right"/>
    </w:pPr>
    <w:rPr>
      <w:rFonts w:ascii="黑体" w:eastAsia="黑体"/>
      <w:sz w:val="21"/>
      <w:szCs w:val="21"/>
    </w:rPr>
  </w:style>
  <w:style w:type="paragraph" w:customStyle="1" w:styleId="a3">
    <w:name w:val="章标题"/>
    <w:next w:val="affd"/>
    <w:pPr>
      <w:numPr>
        <w:numId w:val="4"/>
      </w:numPr>
      <w:spacing w:beforeLines="100" w:afterLines="100"/>
      <w:jc w:val="both"/>
      <w:outlineLvl w:val="1"/>
    </w:pPr>
    <w:rPr>
      <w:rFonts w:ascii="黑体" w:eastAsia="黑体"/>
      <w:sz w:val="21"/>
    </w:rPr>
  </w:style>
  <w:style w:type="paragraph" w:customStyle="1" w:styleId="a5">
    <w:name w:val="二级条标题"/>
    <w:basedOn w:val="a4"/>
    <w:next w:val="affd"/>
    <w:pPr>
      <w:numPr>
        <w:ilvl w:val="2"/>
      </w:numPr>
      <w:spacing w:before="50" w:after="50"/>
      <w:outlineLvl w:val="3"/>
    </w:p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link w:val="Char4"/>
    <w:pPr>
      <w:widowControl w:val="0"/>
      <w:numPr>
        <w:numId w:val="6"/>
      </w:numPr>
      <w:jc w:val="both"/>
    </w:pPr>
    <w:rPr>
      <w:rFonts w:ascii="宋体"/>
      <w:sz w:val="21"/>
    </w:rPr>
  </w:style>
  <w:style w:type="character" w:customStyle="1" w:styleId="Char4">
    <w:name w:val="列项——（一级） Char"/>
    <w:basedOn w:val="aff4"/>
    <w:link w:val="ab"/>
    <w:rPr>
      <w:rFonts w:ascii="宋体"/>
      <w:sz w:val="21"/>
    </w:rPr>
  </w:style>
  <w:style w:type="paragraph" w:customStyle="1" w:styleId="ac">
    <w:name w:val="列项●（二级）"/>
    <w:pPr>
      <w:numPr>
        <w:ilvl w:val="1"/>
        <w:numId w:val="6"/>
      </w:numPr>
      <w:tabs>
        <w:tab w:val="left" w:pos="840"/>
      </w:tabs>
      <w:jc w:val="both"/>
    </w:pPr>
    <w:rPr>
      <w:rFonts w:ascii="宋体"/>
      <w:sz w:val="21"/>
    </w:rPr>
  </w:style>
  <w:style w:type="paragraph" w:customStyle="1" w:styleId="aff">
    <w:name w:val="目次、标准名称标题"/>
    <w:basedOn w:val="aff3"/>
    <w:next w:val="affd"/>
    <w:pPr>
      <w:keepNext/>
      <w:pageBreakBefore/>
      <w:widowControl/>
      <w:numPr>
        <w:ilvl w:val="4"/>
        <w:numId w:val="5"/>
      </w:numPr>
      <w:shd w:val="clear" w:color="FFFFFF" w:fill="FFFFFF"/>
      <w:spacing w:before="640" w:after="560" w:line="460" w:lineRule="exact"/>
      <w:jc w:val="center"/>
      <w:outlineLvl w:val="0"/>
    </w:pPr>
    <w:rPr>
      <w:rFonts w:ascii="黑体" w:eastAsia="黑体"/>
      <w:kern w:val="0"/>
      <w:sz w:val="32"/>
      <w:szCs w:val="20"/>
    </w:rPr>
  </w:style>
  <w:style w:type="paragraph" w:customStyle="1" w:styleId="a6">
    <w:name w:val="三级条标题"/>
    <w:basedOn w:val="a5"/>
    <w:next w:val="affd"/>
    <w:pPr>
      <w:numPr>
        <w:ilvl w:val="3"/>
      </w:numPr>
      <w:outlineLvl w:val="4"/>
    </w:pPr>
  </w:style>
  <w:style w:type="paragraph" w:customStyle="1" w:styleId="a1">
    <w:name w:val="示例"/>
    <w:next w:val="afff4"/>
    <w:pPr>
      <w:widowControl w:val="0"/>
      <w:numPr>
        <w:numId w:val="7"/>
      </w:numPr>
      <w:jc w:val="both"/>
    </w:pPr>
    <w:rPr>
      <w:rFonts w:ascii="宋体"/>
      <w:sz w:val="18"/>
      <w:szCs w:val="18"/>
    </w:rPr>
  </w:style>
  <w:style w:type="paragraph" w:customStyle="1" w:styleId="afff4">
    <w:name w:val="示例内容"/>
    <w:pPr>
      <w:ind w:firstLineChars="200" w:firstLine="200"/>
    </w:pPr>
    <w:rPr>
      <w:rFonts w:ascii="宋体"/>
      <w:sz w:val="18"/>
      <w:szCs w:val="18"/>
    </w:rPr>
  </w:style>
  <w:style w:type="paragraph" w:customStyle="1" w:styleId="af0">
    <w:name w:val="数字编号列项（二级）"/>
    <w:pPr>
      <w:numPr>
        <w:ilvl w:val="1"/>
        <w:numId w:val="8"/>
      </w:numPr>
      <w:jc w:val="both"/>
    </w:pPr>
    <w:rPr>
      <w:rFonts w:ascii="宋体"/>
      <w:sz w:val="21"/>
    </w:rPr>
  </w:style>
  <w:style w:type="paragraph" w:customStyle="1" w:styleId="a7">
    <w:name w:val="四级条标题"/>
    <w:basedOn w:val="a6"/>
    <w:next w:val="affd"/>
    <w:pPr>
      <w:numPr>
        <w:ilvl w:val="4"/>
      </w:numPr>
      <w:outlineLvl w:val="5"/>
    </w:pPr>
  </w:style>
  <w:style w:type="paragraph" w:customStyle="1" w:styleId="a8">
    <w:name w:val="五级条标题"/>
    <w:basedOn w:val="a7"/>
    <w:next w:val="affd"/>
    <w:pPr>
      <w:numPr>
        <w:ilvl w:val="5"/>
      </w:numPr>
      <w:outlineLvl w:val="6"/>
    </w:pPr>
  </w:style>
  <w:style w:type="paragraph" w:customStyle="1" w:styleId="a">
    <w:name w:val="注："/>
    <w:next w:val="affd"/>
    <w:pPr>
      <w:widowControl w:val="0"/>
      <w:numPr>
        <w:numId w:val="9"/>
      </w:numPr>
      <w:autoSpaceDE w:val="0"/>
      <w:autoSpaceDN w:val="0"/>
      <w:ind w:left="726" w:hanging="363"/>
      <w:jc w:val="both"/>
    </w:pPr>
    <w:rPr>
      <w:rFonts w:ascii="宋体"/>
      <w:sz w:val="18"/>
      <w:szCs w:val="18"/>
    </w:rPr>
  </w:style>
  <w:style w:type="paragraph" w:customStyle="1" w:styleId="afff5">
    <w:name w:val="注×："/>
    <w:pPr>
      <w:widowControl w:val="0"/>
      <w:autoSpaceDE w:val="0"/>
      <w:autoSpaceDN w:val="0"/>
      <w:ind w:left="811" w:hanging="448"/>
      <w:jc w:val="both"/>
    </w:pPr>
    <w:rPr>
      <w:rFonts w:ascii="宋体"/>
      <w:sz w:val="18"/>
      <w:szCs w:val="18"/>
    </w:rPr>
  </w:style>
  <w:style w:type="paragraph" w:customStyle="1" w:styleId="af">
    <w:name w:val="字母编号列项（一级）"/>
    <w:pPr>
      <w:numPr>
        <w:numId w:val="8"/>
      </w:numPr>
      <w:jc w:val="both"/>
    </w:pPr>
    <w:rPr>
      <w:rFonts w:ascii="宋体"/>
      <w:sz w:val="21"/>
    </w:rPr>
  </w:style>
  <w:style w:type="paragraph" w:customStyle="1" w:styleId="ad">
    <w:name w:val="列项◆（三级）"/>
    <w:basedOn w:val="aff3"/>
    <w:pPr>
      <w:numPr>
        <w:ilvl w:val="2"/>
        <w:numId w:val="6"/>
      </w:numPr>
    </w:pPr>
    <w:rPr>
      <w:rFonts w:ascii="宋体"/>
      <w:szCs w:val="21"/>
    </w:rPr>
  </w:style>
  <w:style w:type="paragraph" w:customStyle="1" w:styleId="af1">
    <w:name w:val="编号列项（三级）"/>
    <w:pPr>
      <w:numPr>
        <w:ilvl w:val="2"/>
        <w:numId w:val="8"/>
      </w:numPr>
    </w:pPr>
    <w:rPr>
      <w:rFonts w:ascii="宋体"/>
      <w:sz w:val="21"/>
    </w:rPr>
  </w:style>
  <w:style w:type="paragraph" w:customStyle="1" w:styleId="af2">
    <w:name w:val="示例×："/>
    <w:basedOn w:val="a3"/>
    <w:qFormat/>
    <w:pPr>
      <w:numPr>
        <w:numId w:val="10"/>
      </w:numPr>
      <w:spacing w:beforeLines="0" w:afterLines="0"/>
      <w:outlineLvl w:val="9"/>
    </w:pPr>
    <w:rPr>
      <w:rFonts w:ascii="宋体" w:eastAsia="宋体"/>
      <w:sz w:val="18"/>
      <w:szCs w:val="18"/>
    </w:rPr>
  </w:style>
  <w:style w:type="paragraph" w:customStyle="1" w:styleId="afff6">
    <w:name w:val="二级无"/>
    <w:basedOn w:val="a5"/>
    <w:pPr>
      <w:spacing w:beforeLines="0" w:afterLines="0"/>
    </w:pPr>
    <w:rPr>
      <w:rFonts w:ascii="宋体" w:eastAsia="宋体"/>
    </w:rPr>
  </w:style>
  <w:style w:type="paragraph" w:customStyle="1" w:styleId="afff7">
    <w:name w:val="注：（正文）"/>
    <w:basedOn w:val="a"/>
    <w:next w:val="affd"/>
  </w:style>
  <w:style w:type="paragraph" w:customStyle="1" w:styleId="a2">
    <w:name w:val="注×：（正文）"/>
    <w:pPr>
      <w:numPr>
        <w:numId w:val="11"/>
      </w:numPr>
      <w:jc w:val="both"/>
    </w:pPr>
    <w:rPr>
      <w:rFonts w:ascii="宋体"/>
      <w:sz w:val="18"/>
      <w:szCs w:val="18"/>
    </w:rPr>
  </w:style>
  <w:style w:type="paragraph" w:customStyle="1" w:styleId="afff8">
    <w:name w:val="标准标志"/>
    <w:next w:val="aff3"/>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9">
    <w:name w:val="标准称谓"/>
    <w:next w:val="aff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a">
    <w:name w:val="标准书脚_偶数页"/>
    <w:pPr>
      <w:spacing w:before="120"/>
      <w:ind w:left="221"/>
    </w:pPr>
    <w:rPr>
      <w:rFonts w:ascii="宋体"/>
      <w:sz w:val="18"/>
      <w:szCs w:val="18"/>
    </w:rPr>
  </w:style>
  <w:style w:type="paragraph" w:customStyle="1" w:styleId="afffb">
    <w:name w:val="标准书眉_偶数页"/>
    <w:basedOn w:val="afe"/>
    <w:next w:val="aff3"/>
    <w:pPr>
      <w:jc w:val="left"/>
    </w:pPr>
  </w:style>
  <w:style w:type="paragraph" w:customStyle="1" w:styleId="afffc">
    <w:name w:val="标准书眉一"/>
    <w:pPr>
      <w:jc w:val="both"/>
    </w:pPr>
  </w:style>
  <w:style w:type="paragraph" w:customStyle="1" w:styleId="afffd">
    <w:name w:val="参考文献"/>
    <w:basedOn w:val="aff3"/>
    <w:next w:val="aff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e">
    <w:name w:val="参考文献、索引标题"/>
    <w:basedOn w:val="aff3"/>
    <w:next w:val="affd"/>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
    <w:name w:val="发布"/>
    <w:basedOn w:val="aff4"/>
    <w:rPr>
      <w:rFonts w:ascii="黑体" w:eastAsia="黑体"/>
      <w:spacing w:val="85"/>
      <w:w w:val="100"/>
      <w:position w:val="3"/>
      <w:sz w:val="28"/>
      <w:szCs w:val="28"/>
    </w:rPr>
  </w:style>
  <w:style w:type="paragraph" w:customStyle="1" w:styleId="affff0">
    <w:name w:val="发布部门"/>
    <w:next w:val="affd"/>
    <w:pPr>
      <w:framePr w:w="7938" w:h="1134" w:hRule="exact" w:hSpace="125" w:vSpace="181" w:wrap="around" w:vAnchor="page" w:hAnchor="page" w:x="2150" w:y="14630" w:anchorLock="1"/>
      <w:jc w:val="center"/>
    </w:pPr>
    <w:rPr>
      <w:rFonts w:ascii="宋体"/>
      <w:b/>
      <w:spacing w:val="20"/>
      <w:w w:val="135"/>
      <w:sz w:val="28"/>
    </w:rPr>
  </w:style>
  <w:style w:type="paragraph" w:customStyle="1" w:styleId="affff1">
    <w:name w:val="发布日期"/>
    <w:pPr>
      <w:framePr w:w="3997" w:h="471" w:hRule="exact" w:vSpace="181" w:wrap="around" w:hAnchor="page" w:x="7089" w:y="14097" w:anchorLock="1"/>
    </w:pPr>
    <w:rPr>
      <w:rFonts w:eastAsia="黑体"/>
      <w:sz w:val="28"/>
    </w:rPr>
  </w:style>
  <w:style w:type="paragraph" w:customStyle="1" w:styleId="affff2">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3">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4">
    <w:name w:val="封面标准英文名称"/>
    <w:basedOn w:val="affff3"/>
    <w:pPr>
      <w:framePr w:wrap="around"/>
      <w:spacing w:before="370" w:line="400" w:lineRule="exact"/>
    </w:pPr>
    <w:rPr>
      <w:rFonts w:ascii="Times New Roman"/>
      <w:sz w:val="28"/>
      <w:szCs w:val="28"/>
    </w:rPr>
  </w:style>
  <w:style w:type="paragraph" w:customStyle="1" w:styleId="affff5">
    <w:name w:val="封面一致性程度标识"/>
    <w:basedOn w:val="affff4"/>
    <w:pPr>
      <w:framePr w:wrap="around"/>
      <w:spacing w:before="440"/>
    </w:pPr>
    <w:rPr>
      <w:rFonts w:ascii="宋体" w:eastAsia="宋体"/>
    </w:rPr>
  </w:style>
  <w:style w:type="paragraph" w:customStyle="1" w:styleId="affff6">
    <w:name w:val="封面标准文稿类别"/>
    <w:basedOn w:val="affff5"/>
    <w:pPr>
      <w:framePr w:wrap="around"/>
      <w:spacing w:after="160" w:line="240" w:lineRule="auto"/>
    </w:pPr>
    <w:rPr>
      <w:sz w:val="24"/>
    </w:rPr>
  </w:style>
  <w:style w:type="paragraph" w:customStyle="1" w:styleId="affff7">
    <w:name w:val="封面标准文稿编辑信息"/>
    <w:basedOn w:val="affff6"/>
    <w:pPr>
      <w:framePr w:wrap="around"/>
      <w:spacing w:before="180" w:line="180" w:lineRule="exact"/>
    </w:pPr>
    <w:rPr>
      <w:sz w:val="21"/>
    </w:rPr>
  </w:style>
  <w:style w:type="paragraph" w:customStyle="1" w:styleId="affff8">
    <w:name w:val="封面正文"/>
    <w:pPr>
      <w:jc w:val="both"/>
    </w:pPr>
  </w:style>
  <w:style w:type="paragraph" w:customStyle="1" w:styleId="af7">
    <w:name w:val="附录标识"/>
    <w:basedOn w:val="aff3"/>
    <w:next w:val="affd"/>
    <w:pPr>
      <w:keepNext/>
      <w:widowControl/>
      <w:numPr>
        <w:numId w:val="1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9">
    <w:name w:val="附录标题"/>
    <w:basedOn w:val="affd"/>
    <w:next w:val="affd"/>
    <w:pPr>
      <w:ind w:firstLineChars="0" w:firstLine="0"/>
      <w:jc w:val="center"/>
    </w:pPr>
    <w:rPr>
      <w:rFonts w:ascii="黑体" w:eastAsia="黑体"/>
    </w:rPr>
  </w:style>
  <w:style w:type="paragraph" w:customStyle="1" w:styleId="af4">
    <w:name w:val="附录表标号"/>
    <w:basedOn w:val="aff3"/>
    <w:next w:val="affd"/>
    <w:pPr>
      <w:numPr>
        <w:numId w:val="13"/>
      </w:numPr>
      <w:tabs>
        <w:tab w:val="clear" w:pos="0"/>
      </w:tabs>
      <w:spacing w:line="14" w:lineRule="exact"/>
      <w:ind w:left="811" w:hanging="448"/>
      <w:jc w:val="center"/>
      <w:outlineLvl w:val="0"/>
    </w:pPr>
    <w:rPr>
      <w:color w:val="FFFFFF"/>
    </w:rPr>
  </w:style>
  <w:style w:type="paragraph" w:customStyle="1" w:styleId="af5">
    <w:name w:val="附录表标题"/>
    <w:basedOn w:val="aff3"/>
    <w:next w:val="affd"/>
    <w:pPr>
      <w:numPr>
        <w:ilvl w:val="1"/>
        <w:numId w:val="13"/>
      </w:numPr>
      <w:tabs>
        <w:tab w:val="left" w:pos="180"/>
      </w:tabs>
      <w:spacing w:beforeLines="50" w:afterLines="50"/>
      <w:ind w:left="0" w:firstLine="0"/>
      <w:jc w:val="center"/>
    </w:pPr>
    <w:rPr>
      <w:rFonts w:ascii="黑体" w:eastAsia="黑体"/>
      <w:szCs w:val="21"/>
    </w:rPr>
  </w:style>
  <w:style w:type="paragraph" w:customStyle="1" w:styleId="afa">
    <w:name w:val="附录二级条标题"/>
    <w:basedOn w:val="aff3"/>
    <w:next w:val="affd"/>
    <w:pPr>
      <w:widowControl/>
      <w:numPr>
        <w:ilvl w:val="3"/>
        <w:numId w:val="1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a">
    <w:name w:val="附录二级无"/>
    <w:basedOn w:val="afa"/>
    <w:pPr>
      <w:tabs>
        <w:tab w:val="clear" w:pos="360"/>
      </w:tabs>
      <w:spacing w:beforeLines="0" w:afterLines="0"/>
    </w:pPr>
    <w:rPr>
      <w:rFonts w:ascii="宋体" w:eastAsia="宋体"/>
      <w:szCs w:val="21"/>
    </w:rPr>
  </w:style>
  <w:style w:type="paragraph" w:customStyle="1" w:styleId="affffb">
    <w:name w:val="附录公式"/>
    <w:basedOn w:val="affd"/>
    <w:next w:val="affd"/>
    <w:link w:val="Char5"/>
    <w:qFormat/>
  </w:style>
  <w:style w:type="character" w:customStyle="1" w:styleId="Char5">
    <w:name w:val="附录公式 Char"/>
    <w:basedOn w:val="Char3"/>
    <w:link w:val="affffb"/>
    <w:rPr>
      <w:rFonts w:ascii="宋体" w:eastAsia="宋体"/>
      <w:sz w:val="21"/>
      <w:lang w:val="en-US" w:eastAsia="zh-CN" w:bidi="ar-SA"/>
    </w:rPr>
  </w:style>
  <w:style w:type="paragraph" w:customStyle="1" w:styleId="affffc">
    <w:name w:val="附录公式编号制表符"/>
    <w:basedOn w:val="aff3"/>
    <w:next w:val="affd"/>
    <w:qFormat/>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d"/>
    <w:pPr>
      <w:numPr>
        <w:ilvl w:val="4"/>
      </w:numPr>
      <w:outlineLvl w:val="4"/>
    </w:pPr>
  </w:style>
  <w:style w:type="paragraph" w:customStyle="1" w:styleId="affffd">
    <w:name w:val="附录三级无"/>
    <w:basedOn w:val="afb"/>
    <w:pPr>
      <w:tabs>
        <w:tab w:val="clear" w:pos="360"/>
      </w:tabs>
      <w:spacing w:beforeLines="0" w:afterLines="0"/>
    </w:pPr>
    <w:rPr>
      <w:rFonts w:ascii="宋体" w:eastAsia="宋体"/>
      <w:szCs w:val="21"/>
    </w:rPr>
  </w:style>
  <w:style w:type="paragraph" w:customStyle="1" w:styleId="aff1">
    <w:name w:val="附录数字编号列项（二级）"/>
    <w:qFormat/>
    <w:pPr>
      <w:numPr>
        <w:ilvl w:val="1"/>
        <w:numId w:val="14"/>
      </w:numPr>
    </w:pPr>
    <w:rPr>
      <w:rFonts w:ascii="宋体"/>
      <w:sz w:val="21"/>
    </w:rPr>
  </w:style>
  <w:style w:type="paragraph" w:customStyle="1" w:styleId="afc">
    <w:name w:val="附录四级条标题"/>
    <w:basedOn w:val="afb"/>
    <w:next w:val="affd"/>
    <w:pPr>
      <w:numPr>
        <w:ilvl w:val="5"/>
      </w:numPr>
      <w:outlineLvl w:val="5"/>
    </w:pPr>
  </w:style>
  <w:style w:type="paragraph" w:customStyle="1" w:styleId="affffe">
    <w:name w:val="附录四级无"/>
    <w:basedOn w:val="afc"/>
    <w:pPr>
      <w:tabs>
        <w:tab w:val="clear" w:pos="360"/>
      </w:tabs>
      <w:spacing w:beforeLines="0" w:afterLines="0"/>
    </w:pPr>
    <w:rPr>
      <w:rFonts w:ascii="宋体" w:eastAsia="宋体"/>
      <w:szCs w:val="21"/>
    </w:rPr>
  </w:style>
  <w:style w:type="paragraph" w:customStyle="1" w:styleId="a9">
    <w:name w:val="附录图标号"/>
    <w:basedOn w:val="aff3"/>
    <w:pPr>
      <w:keepNext/>
      <w:pageBreakBefore/>
      <w:widowControl/>
      <w:numPr>
        <w:numId w:val="15"/>
      </w:numPr>
      <w:spacing w:line="14" w:lineRule="exact"/>
      <w:ind w:left="0" w:firstLine="363"/>
      <w:jc w:val="center"/>
      <w:outlineLvl w:val="0"/>
    </w:pPr>
    <w:rPr>
      <w:color w:val="FFFFFF"/>
    </w:rPr>
  </w:style>
  <w:style w:type="paragraph" w:customStyle="1" w:styleId="aa">
    <w:name w:val="附录图标题"/>
    <w:basedOn w:val="aff3"/>
    <w:next w:val="affd"/>
    <w:pPr>
      <w:numPr>
        <w:ilvl w:val="1"/>
        <w:numId w:val="15"/>
      </w:numPr>
      <w:tabs>
        <w:tab w:val="left" w:pos="363"/>
      </w:tabs>
      <w:spacing w:beforeLines="50" w:afterLines="50"/>
      <w:ind w:left="0" w:firstLine="0"/>
      <w:jc w:val="center"/>
    </w:pPr>
    <w:rPr>
      <w:rFonts w:ascii="黑体" w:eastAsia="黑体"/>
      <w:szCs w:val="21"/>
    </w:rPr>
  </w:style>
  <w:style w:type="paragraph" w:customStyle="1" w:styleId="afd">
    <w:name w:val="附录五级条标题"/>
    <w:basedOn w:val="afc"/>
    <w:next w:val="affd"/>
    <w:pPr>
      <w:numPr>
        <w:ilvl w:val="6"/>
      </w:numPr>
      <w:outlineLvl w:val="6"/>
    </w:pPr>
  </w:style>
  <w:style w:type="paragraph" w:customStyle="1" w:styleId="afffff">
    <w:name w:val="附录五级无"/>
    <w:basedOn w:val="afd"/>
    <w:pPr>
      <w:tabs>
        <w:tab w:val="clear" w:pos="360"/>
      </w:tabs>
      <w:spacing w:beforeLines="0" w:afterLines="0"/>
    </w:pPr>
    <w:rPr>
      <w:rFonts w:ascii="宋体" w:eastAsia="宋体"/>
      <w:szCs w:val="21"/>
    </w:rPr>
  </w:style>
  <w:style w:type="paragraph" w:customStyle="1" w:styleId="af8">
    <w:name w:val="附录章标题"/>
    <w:next w:val="affd"/>
    <w:pPr>
      <w:numPr>
        <w:ilvl w:val="1"/>
        <w:numId w:val="1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d"/>
    <w:pPr>
      <w:numPr>
        <w:ilvl w:val="2"/>
      </w:numPr>
      <w:autoSpaceDN w:val="0"/>
      <w:spacing w:beforeLines="50" w:afterLines="50"/>
      <w:outlineLvl w:val="2"/>
    </w:pPr>
  </w:style>
  <w:style w:type="paragraph" w:customStyle="1" w:styleId="afffff0">
    <w:name w:val="附录一级无"/>
    <w:basedOn w:val="af9"/>
    <w:pPr>
      <w:tabs>
        <w:tab w:val="clear" w:pos="360"/>
      </w:tabs>
      <w:spacing w:beforeLines="0" w:afterLines="0"/>
    </w:pPr>
    <w:rPr>
      <w:rFonts w:ascii="宋体" w:eastAsia="宋体"/>
      <w:szCs w:val="21"/>
    </w:rPr>
  </w:style>
  <w:style w:type="paragraph" w:customStyle="1" w:styleId="aff0">
    <w:name w:val="附录字母编号列项（一级）"/>
    <w:qFormat/>
    <w:pPr>
      <w:numPr>
        <w:numId w:val="14"/>
      </w:numPr>
    </w:pPr>
    <w:rPr>
      <w:rFonts w:ascii="宋体"/>
      <w:sz w:val="21"/>
    </w:rPr>
  </w:style>
  <w:style w:type="paragraph" w:customStyle="1" w:styleId="afffff1">
    <w:name w:val="列项说明"/>
    <w:basedOn w:val="aff3"/>
    <w:pPr>
      <w:adjustRightInd w:val="0"/>
      <w:spacing w:line="320" w:lineRule="exact"/>
      <w:ind w:leftChars="200" w:left="400" w:hangingChars="200" w:hanging="200"/>
      <w:jc w:val="left"/>
      <w:textAlignment w:val="baseline"/>
    </w:pPr>
    <w:rPr>
      <w:rFonts w:ascii="宋体"/>
      <w:kern w:val="0"/>
      <w:szCs w:val="20"/>
    </w:rPr>
  </w:style>
  <w:style w:type="paragraph" w:customStyle="1" w:styleId="afffff2">
    <w:name w:val="列项说明数字编号"/>
    <w:pPr>
      <w:ind w:leftChars="400" w:left="600" w:hangingChars="200" w:hanging="200"/>
    </w:pPr>
    <w:rPr>
      <w:rFonts w:ascii="宋体"/>
      <w:sz w:val="21"/>
    </w:rPr>
  </w:style>
  <w:style w:type="paragraph" w:customStyle="1" w:styleId="afffff3">
    <w:name w:val="目次、索引正文"/>
    <w:pPr>
      <w:spacing w:line="320" w:lineRule="exact"/>
      <w:jc w:val="both"/>
    </w:pPr>
    <w:rPr>
      <w:rFonts w:ascii="宋体"/>
      <w:sz w:val="21"/>
    </w:rPr>
  </w:style>
  <w:style w:type="paragraph" w:customStyle="1" w:styleId="afffff4">
    <w:name w:val="其他标准标志"/>
    <w:basedOn w:val="afff8"/>
    <w:pPr>
      <w:framePr w:w="6101" w:wrap="around" w:vAnchor="page" w:hAnchor="page" w:x="4673" w:y="942"/>
    </w:pPr>
    <w:rPr>
      <w:w w:val="130"/>
    </w:rPr>
  </w:style>
  <w:style w:type="paragraph" w:customStyle="1" w:styleId="afffff5">
    <w:name w:val="其他标准称谓"/>
    <w:next w:val="aff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6">
    <w:name w:val="其他发布部门"/>
    <w:basedOn w:val="affff0"/>
    <w:pPr>
      <w:framePr w:wrap="around" w:y="15310"/>
      <w:spacing w:line="0" w:lineRule="atLeast"/>
    </w:pPr>
    <w:rPr>
      <w:rFonts w:ascii="黑体" w:eastAsia="黑体"/>
      <w:b w:val="0"/>
    </w:rPr>
  </w:style>
  <w:style w:type="paragraph" w:customStyle="1" w:styleId="afffff7">
    <w:name w:val="前言、引言标题"/>
    <w:next w:val="affd"/>
    <w:pPr>
      <w:keepNext/>
      <w:pageBreakBefore/>
      <w:shd w:val="clear" w:color="FFFFFF" w:fill="FFFFFF"/>
      <w:spacing w:before="640" w:after="560"/>
      <w:jc w:val="center"/>
      <w:outlineLvl w:val="0"/>
    </w:pPr>
    <w:rPr>
      <w:rFonts w:ascii="黑体" w:eastAsia="黑体"/>
      <w:sz w:val="32"/>
    </w:rPr>
  </w:style>
  <w:style w:type="paragraph" w:customStyle="1" w:styleId="afffff8">
    <w:name w:val="三级无"/>
    <w:basedOn w:val="a6"/>
    <w:pPr>
      <w:spacing w:beforeLines="0" w:afterLines="0"/>
    </w:pPr>
    <w:rPr>
      <w:rFonts w:ascii="宋体" w:eastAsia="宋体"/>
    </w:rPr>
  </w:style>
  <w:style w:type="paragraph" w:customStyle="1" w:styleId="afffff9">
    <w:name w:val="实施日期"/>
    <w:basedOn w:val="affff1"/>
    <w:pPr>
      <w:framePr w:wrap="around" w:vAnchor="page" w:hAnchor="text"/>
      <w:jc w:val="right"/>
    </w:pPr>
  </w:style>
  <w:style w:type="paragraph" w:customStyle="1" w:styleId="afffffa">
    <w:name w:val="示例后文字"/>
    <w:basedOn w:val="affd"/>
    <w:next w:val="affd"/>
    <w:qFormat/>
    <w:pPr>
      <w:ind w:firstLine="360"/>
    </w:pPr>
    <w:rPr>
      <w:sz w:val="18"/>
    </w:rPr>
  </w:style>
  <w:style w:type="paragraph" w:customStyle="1" w:styleId="afffffb">
    <w:name w:val="首示例"/>
    <w:next w:val="affd"/>
    <w:link w:val="Char6"/>
    <w:qFormat/>
    <w:pPr>
      <w:tabs>
        <w:tab w:val="left" w:pos="360"/>
      </w:tabs>
    </w:pPr>
    <w:rPr>
      <w:rFonts w:ascii="宋体" w:hAnsi="宋体"/>
      <w:kern w:val="2"/>
      <w:sz w:val="18"/>
      <w:szCs w:val="18"/>
    </w:rPr>
  </w:style>
  <w:style w:type="character" w:customStyle="1" w:styleId="Char6">
    <w:name w:val="首示例 Char"/>
    <w:basedOn w:val="aff4"/>
    <w:link w:val="afffffb"/>
    <w:rPr>
      <w:rFonts w:ascii="宋体" w:hAnsi="宋体"/>
      <w:kern w:val="2"/>
      <w:sz w:val="18"/>
      <w:szCs w:val="18"/>
    </w:rPr>
  </w:style>
  <w:style w:type="paragraph" w:customStyle="1" w:styleId="a0">
    <w:name w:val="四级无"/>
    <w:basedOn w:val="a7"/>
    <w:pPr>
      <w:numPr>
        <w:ilvl w:val="0"/>
        <w:numId w:val="16"/>
      </w:numPr>
      <w:spacing w:beforeLines="0" w:afterLines="0"/>
      <w:ind w:firstLine="0"/>
    </w:pPr>
    <w:rPr>
      <w:rFonts w:ascii="宋体" w:eastAsia="宋体"/>
    </w:rPr>
  </w:style>
  <w:style w:type="paragraph" w:customStyle="1" w:styleId="afffffc">
    <w:name w:val="条文脚注"/>
    <w:basedOn w:val="ae"/>
    <w:pPr>
      <w:numPr>
        <w:numId w:val="0"/>
      </w:numPr>
      <w:jc w:val="both"/>
    </w:pPr>
  </w:style>
  <w:style w:type="paragraph" w:customStyle="1" w:styleId="afffffd">
    <w:name w:val="图标脚注说明"/>
    <w:basedOn w:val="affd"/>
    <w:pPr>
      <w:ind w:left="840" w:firstLineChars="0" w:hanging="420"/>
    </w:pPr>
    <w:rPr>
      <w:sz w:val="18"/>
      <w:szCs w:val="18"/>
    </w:rPr>
  </w:style>
  <w:style w:type="paragraph" w:customStyle="1" w:styleId="afffffe">
    <w:name w:val="图表脚注说明"/>
    <w:basedOn w:val="aff3"/>
    <w:pPr>
      <w:ind w:left="1441" w:hanging="181"/>
    </w:pPr>
    <w:rPr>
      <w:rFonts w:ascii="宋体"/>
      <w:sz w:val="18"/>
      <w:szCs w:val="18"/>
    </w:rPr>
  </w:style>
  <w:style w:type="paragraph" w:customStyle="1" w:styleId="affffff">
    <w:name w:val="图的脚注"/>
    <w:next w:val="affd"/>
    <w:qFormat/>
    <w:pPr>
      <w:widowControl w:val="0"/>
      <w:ind w:leftChars="200" w:left="840" w:hangingChars="200" w:hanging="420"/>
      <w:jc w:val="both"/>
    </w:pPr>
    <w:rPr>
      <w:rFonts w:ascii="宋体"/>
      <w:sz w:val="18"/>
    </w:rPr>
  </w:style>
  <w:style w:type="paragraph" w:customStyle="1" w:styleId="affffff0">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8"/>
    <w:pPr>
      <w:spacing w:beforeLines="0" w:afterLines="0"/>
    </w:pPr>
    <w:rPr>
      <w:rFonts w:ascii="宋体" w:eastAsia="宋体"/>
    </w:rPr>
  </w:style>
  <w:style w:type="paragraph" w:customStyle="1" w:styleId="affffff2">
    <w:name w:val="一级无"/>
    <w:basedOn w:val="a4"/>
    <w:pPr>
      <w:spacing w:beforeLines="0" w:afterLines="0"/>
    </w:pPr>
    <w:rPr>
      <w:rFonts w:ascii="宋体" w:eastAsia="宋体"/>
    </w:rPr>
  </w:style>
  <w:style w:type="paragraph" w:customStyle="1" w:styleId="af6">
    <w:name w:val="正文表标题"/>
    <w:next w:val="affd"/>
    <w:pPr>
      <w:numPr>
        <w:numId w:val="17"/>
      </w:numPr>
      <w:tabs>
        <w:tab w:val="left" w:pos="360"/>
      </w:tabs>
      <w:spacing w:beforeLines="50" w:afterLines="50"/>
      <w:jc w:val="center"/>
    </w:pPr>
    <w:rPr>
      <w:rFonts w:ascii="黑体" w:eastAsia="黑体"/>
      <w:sz w:val="21"/>
    </w:rPr>
  </w:style>
  <w:style w:type="paragraph" w:customStyle="1" w:styleId="affffff3">
    <w:name w:val="正文公式编号制表符"/>
    <w:basedOn w:val="affd"/>
    <w:next w:val="affd"/>
    <w:qFormat/>
    <w:pPr>
      <w:ind w:firstLineChars="0" w:firstLine="0"/>
    </w:pPr>
  </w:style>
  <w:style w:type="paragraph" w:customStyle="1" w:styleId="affffff4">
    <w:name w:val="正文图标题"/>
    <w:next w:val="affd"/>
    <w:pPr>
      <w:spacing w:beforeLines="50" w:afterLines="50"/>
      <w:jc w:val="center"/>
    </w:pPr>
    <w:rPr>
      <w:rFonts w:ascii="黑体" w:eastAsia="黑体"/>
      <w:sz w:val="21"/>
    </w:rPr>
  </w:style>
  <w:style w:type="paragraph" w:customStyle="1" w:styleId="affffff5">
    <w:name w:val="终结线"/>
    <w:basedOn w:val="aff3"/>
    <w:pPr>
      <w:framePr w:hSpace="181" w:vSpace="181" w:wrap="around" w:vAnchor="text" w:hAnchor="margin" w:xAlign="center" w:y="285"/>
    </w:pPr>
  </w:style>
  <w:style w:type="paragraph" w:customStyle="1" w:styleId="af3">
    <w:name w:val="其他发布日期"/>
    <w:basedOn w:val="affff1"/>
    <w:pPr>
      <w:framePr w:wrap="around" w:vAnchor="page" w:hAnchor="text" w:x="1419"/>
      <w:numPr>
        <w:numId w:val="18"/>
      </w:numPr>
    </w:pPr>
  </w:style>
  <w:style w:type="paragraph" w:customStyle="1" w:styleId="affffff6">
    <w:name w:val="其他实施日期"/>
    <w:basedOn w:val="afffff9"/>
    <w:pPr>
      <w:framePr w:wrap="around"/>
    </w:pPr>
  </w:style>
  <w:style w:type="paragraph" w:customStyle="1" w:styleId="23">
    <w:name w:val="封面标准名称2"/>
    <w:basedOn w:val="affff3"/>
    <w:pPr>
      <w:framePr w:wrap="around" w:y="4469"/>
      <w:spacing w:beforeLines="630"/>
    </w:pPr>
  </w:style>
  <w:style w:type="paragraph" w:customStyle="1" w:styleId="24">
    <w:name w:val="封面标准英文名称2"/>
    <w:basedOn w:val="affff4"/>
    <w:pPr>
      <w:framePr w:wrap="around" w:y="4469"/>
    </w:pPr>
  </w:style>
  <w:style w:type="paragraph" w:customStyle="1" w:styleId="25">
    <w:name w:val="封面一致性程度标识2"/>
    <w:basedOn w:val="affff5"/>
    <w:pPr>
      <w:framePr w:wrap="around" w:y="4469"/>
    </w:pPr>
  </w:style>
  <w:style w:type="paragraph" w:customStyle="1" w:styleId="26">
    <w:name w:val="封面标准文稿类别2"/>
    <w:basedOn w:val="affff6"/>
    <w:pPr>
      <w:framePr w:wrap="around" w:y="4469"/>
    </w:pPr>
  </w:style>
  <w:style w:type="paragraph" w:customStyle="1" w:styleId="27">
    <w:name w:val="封面标准文稿编辑信息2"/>
    <w:basedOn w:val="affff7"/>
    <w:pPr>
      <w:framePr w:wrap="around" w:y="4469"/>
    </w:pPr>
  </w:style>
  <w:style w:type="paragraph" w:styleId="affffff7">
    <w:name w:val="List Paragraph"/>
    <w:basedOn w:val="aff3"/>
    <w:uiPriority w:val="34"/>
    <w:qFormat/>
    <w:pPr>
      <w:ind w:firstLineChars="200" w:firstLine="420"/>
    </w:pPr>
  </w:style>
  <w:style w:type="character" w:customStyle="1" w:styleId="Char1">
    <w:name w:val="批注框文本 Char"/>
    <w:basedOn w:val="aff4"/>
    <w:link w:val="affa"/>
    <w:rPr>
      <w:kern w:val="2"/>
      <w:sz w:val="18"/>
      <w:szCs w:val="18"/>
    </w:rPr>
  </w:style>
  <w:style w:type="paragraph" w:customStyle="1" w:styleId="13">
    <w:name w:val="修订1"/>
    <w:hidden/>
    <w:uiPriority w:val="99"/>
    <w:semiHidden/>
    <w:rPr>
      <w:kern w:val="2"/>
      <w:sz w:val="21"/>
      <w:szCs w:val="24"/>
    </w:rPr>
  </w:style>
  <w:style w:type="character" w:customStyle="1" w:styleId="Char">
    <w:name w:val="正文文本 Char"/>
    <w:basedOn w:val="aff4"/>
    <w:link w:val="aff8"/>
    <w:uiPriority w:val="1"/>
    <w:rPr>
      <w:rFonts w:ascii="宋体" w:cs="宋体"/>
    </w:rPr>
  </w:style>
  <w:style w:type="character" w:styleId="affffff8">
    <w:name w:val="Placeholder Text"/>
    <w:basedOn w:val="aff4"/>
    <w:uiPriority w:val="99"/>
    <w:semiHidden/>
    <w:rPr>
      <w:color w:val="808080"/>
    </w:rPr>
  </w:style>
  <w:style w:type="paragraph" w:customStyle="1" w:styleId="TableParagraph">
    <w:name w:val="Table Paragraph"/>
    <w:basedOn w:val="aff3"/>
    <w:uiPriority w:val="1"/>
    <w:qFormat/>
    <w:pPr>
      <w:autoSpaceDE w:val="0"/>
      <w:autoSpaceDN w:val="0"/>
      <w:adjustRightInd w:val="0"/>
      <w:jc w:val="left"/>
    </w:pPr>
    <w:rPr>
      <w:rFonts w:eastAsiaTheme="minorEastAsia"/>
      <w:kern w:val="0"/>
      <w:sz w:val="24"/>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character" w:customStyle="1" w:styleId="Char0">
    <w:name w:val="日期 Char"/>
    <w:basedOn w:val="aff4"/>
    <w:link w:val="aff9"/>
    <w:rPr>
      <w:kern w:val="2"/>
      <w:sz w:val="21"/>
      <w:szCs w:val="24"/>
    </w:rPr>
  </w:style>
  <w:style w:type="character" w:customStyle="1" w:styleId="Char2">
    <w:name w:val="页脚 Char"/>
    <w:basedOn w:val="aff4"/>
    <w:link w:val="affb"/>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3.wmf"/><Relationship Id="rId3" Type="http://schemas.openxmlformats.org/officeDocument/2006/relationships/customXml" Target="../customXml/item2.xml"/><Relationship Id="rId21" Type="http://schemas.openxmlformats.org/officeDocument/2006/relationships/image" Target="media/image4.wmf"/><Relationship Id="rId34" Type="http://schemas.openxmlformats.org/officeDocument/2006/relationships/image" Target="media/image10.wmf"/><Relationship Id="rId42" Type="http://schemas.openxmlformats.org/officeDocument/2006/relationships/oleObject" Target="embeddings/oleObject14.bin"/><Relationship Id="rId47"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oleObject" Target="embeddings/oleObject10.bin"/><Relationship Id="rId38" Type="http://schemas.openxmlformats.org/officeDocument/2006/relationships/oleObject" Target="embeddings/oleObject12.bin"/><Relationship Id="rId46"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8.wmf"/><Relationship Id="rId41" Type="http://schemas.openxmlformats.org/officeDocument/2006/relationships/image" Target="media/image14.w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2.wmf"/><Relationship Id="rId40" Type="http://schemas.openxmlformats.org/officeDocument/2006/relationships/oleObject" Target="embeddings/oleObject13.bin"/><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header" Target="header1.xml"/><Relationship Id="rId19" Type="http://schemas.openxmlformats.org/officeDocument/2006/relationships/image" Target="media/image3.wmf"/><Relationship Id="rId31" Type="http://schemas.openxmlformats.org/officeDocument/2006/relationships/image" Target="media/image9.wmf"/><Relationship Id="rId44" Type="http://schemas.openxmlformats.org/officeDocument/2006/relationships/oleObject" Target="embeddings/oleObject15.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oleObject" Target="embeddings/oleObject4.bin"/><Relationship Id="rId27" Type="http://schemas.openxmlformats.org/officeDocument/2006/relationships/image" Target="media/image7.wmf"/><Relationship Id="rId30" Type="http://schemas.openxmlformats.org/officeDocument/2006/relationships/oleObject" Target="embeddings/oleObject8.bin"/><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47847E-AA5C-44E3-9534-AE4C3FC6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1104</Words>
  <Characters>6296</Characters>
  <Application>Microsoft Office Word</Application>
  <DocSecurity>0</DocSecurity>
  <Lines>52</Lines>
  <Paragraphs>14</Paragraphs>
  <ScaleCrop>false</ScaleCrop>
  <Company/>
  <LinksUpToDate>false</LinksUpToDate>
  <CharactersWithSpaces>7386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覃耀青</cp:lastModifiedBy>
  <cp:revision>109</cp:revision>
  <cp:lastPrinted>2010-08-16T04:39:00Z</cp:lastPrinted>
  <dcterms:created xsi:type="dcterms:W3CDTF">2017-04-24T07:14:00Z</dcterms:created>
  <dcterms:modified xsi:type="dcterms:W3CDTF">2019-07-11T07:24:00Z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